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3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江苏师范大学社区智能心理评估与康养</w:t>
      </w:r>
    </w:p>
    <w:p w14:paraId="7E559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微专业2026招生简章</w:t>
      </w:r>
    </w:p>
    <w:p w14:paraId="1219DF59">
      <w:pPr>
        <w:rPr>
          <w:rFonts w:hint="eastAsia"/>
          <w:b/>
          <w:bCs/>
        </w:rPr>
      </w:pPr>
    </w:p>
    <w:p w14:paraId="60B2A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/>
          <w:b/>
          <w:bCs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一、微专业介绍</w:t>
      </w:r>
    </w:p>
    <w:p w14:paraId="6F0B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本专业以应对老龄化社会核心需求为导向，融合心理学、计算机科学与公共管理等学科，聚焦“生命健康”领域的数字化转型与社区服务升级。通过构建“心理学+智能技术+康养管理”三位一体的知识体系，培养能运用AI心理测评与干预技术设计心理健康方案、优化智慧康养服务的复合型专业人才。</w:t>
      </w:r>
    </w:p>
    <w:p w14:paraId="0C3F2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二、培养目标</w:t>
      </w:r>
    </w:p>
    <w:p w14:paraId="387B3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（一）培养方向</w:t>
      </w:r>
    </w:p>
    <w:p w14:paraId="6DCB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1.培养掌握社区心理学、老年心理学、慢性病心理护理、健康大数据分析等理论，熟悉智能设备开发原理及养老服务政策法规；</w:t>
      </w:r>
    </w:p>
    <w:p w14:paraId="0E9B2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2.能运用AI工具评估与预警心理风险、设计个性化康养方案，具备社区资源协调能力；</w:t>
      </w:r>
    </w:p>
    <w:p w14:paraId="29553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3.具有人文关怀意识，理解老年群体需求；具有跨学科协作与创新思维，能够适应智慧康养产业快速迭代需求。</w:t>
      </w:r>
    </w:p>
    <w:p w14:paraId="1990F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（二）培养模式</w:t>
      </w:r>
    </w:p>
    <w:p w14:paraId="659A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1.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特色课程设计</w:t>
      </w:r>
    </w:p>
    <w:p w14:paraId="0CB4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基础理论课程：社区心理健康服务导论  </w:t>
      </w:r>
    </w:p>
    <w:p w14:paraId="1501F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（2）核心技能课程：智能心理评估工具与应用、社区心理危机智能预警与干预</w:t>
      </w:r>
    </w:p>
    <w:p w14:paraId="6FB8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（3）康养专题课程：心理疗愈与社区心理康养项目设计、“智能+人工”协同的个案管理与团体辅导</w:t>
      </w:r>
    </w:p>
    <w:p w14:paraId="05930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（4）综合实践课程：社区智能心理服务项目实践与评估 </w:t>
      </w:r>
      <w:r>
        <w:rPr>
          <w:rFonts w:hint="eastAsia" w:ascii="宋体" w:hAnsi="宋体" w:eastAsia="宋体"/>
          <w:sz w:val="24"/>
        </w:rPr>
        <w:t xml:space="preserve"> </w:t>
      </w:r>
      <w:r>
        <w:t xml:space="preserve"> </w:t>
      </w:r>
    </w:p>
    <w:p w14:paraId="2922F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2.实践与创新</w:t>
      </w:r>
    </w:p>
    <w:p w14:paraId="7E5A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（1）项目驱动：围绕真实社区心理服务需求，引导学生完成从需求分析、方案设计到实施评估的完整项目。</w:t>
      </w:r>
    </w:p>
    <w:p w14:paraId="5DC41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（2）企业项目实训：与智慧康养企业、社区服务中心合作，提供实地实习与项目实训机会。</w:t>
      </w:r>
    </w:p>
    <w:p w14:paraId="455C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（3）创新创业支持：鼓励学生结合课程内容参与“互联网+”、“挑战杯”等创新创业大赛，并提供项目孵化指导。</w:t>
      </w:r>
    </w:p>
    <w:p w14:paraId="5382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3.综合素质培养</w:t>
      </w:r>
    </w:p>
    <w:p w14:paraId="13125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注重培养学生的团队协作能力、沟通表达能力、跨学科整合思维以及人文关怀精神，通过案例分析、小组研讨、社区服务等多种形式提升综合素养。</w:t>
      </w:r>
    </w:p>
    <w:p w14:paraId="6499F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（三）培养要求</w:t>
      </w:r>
    </w:p>
    <w:p w14:paraId="10A2F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1.理论基础：掌握社区心理健康服务、智能心理评估、心理危机干预等基础理论与方法。</w:t>
      </w:r>
    </w:p>
    <w:p w14:paraId="7EC1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2.实践能力：能熟练操作智能心理评估工具，具备设计、实施与评估社区心理康养项目的能力。</w:t>
      </w:r>
    </w:p>
    <w:p w14:paraId="6718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3.市场与政策：了解智慧康养产业发展趋势、相关政策法规及行业标准。</w:t>
      </w:r>
    </w:p>
    <w:p w14:paraId="14B21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4.社会责任与职业道德：具备服务社区、关爱老年群体的社会责任感和职业伦理意识。</w:t>
      </w:r>
    </w:p>
    <w:p w14:paraId="02BFA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三、专业特色</w:t>
      </w:r>
    </w:p>
    <w:p w14:paraId="2B61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（一）前沿课程设置：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紧跟人工智能与心理健康服务融合趋势，课程内容兼具理论性与技术前沿性。</w:t>
      </w:r>
    </w:p>
    <w:p w14:paraId="347B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（二）实践导向：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强调“做中学”，通过项目实践、企业实训等方式强化学生实际操作与问题解决能力。</w:t>
      </w:r>
    </w:p>
    <w:p w14:paraId="5B6DF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（三）跨学科融合：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整合心理学、计算机科学、公共管理等多学科知识，培养复合型人才。</w:t>
      </w:r>
    </w:p>
    <w:p w14:paraId="0D40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（四）社会责任与可持续发展：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聚焦老龄化社会与社区心理健康，培养学生服务社会、促进健康老龄化的使命感。</w:t>
      </w:r>
    </w:p>
    <w:p w14:paraId="512F3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四、资源保障</w:t>
      </w:r>
    </w:p>
    <w:p w14:paraId="72187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（一）教学团队：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由心理学、计算机科学、公共管理等领域教师及行业专家组成，具备丰富的教学与实践经验。</w:t>
      </w:r>
    </w:p>
    <w:p w14:paraId="23D5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（二）课程资源：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建设有智能心理评估实验室、虚拟仿真教学平台及丰富的在线课程资源库。</w:t>
      </w:r>
    </w:p>
    <w:p w14:paraId="1D558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（三）创新创业平台：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依托学校创新创业学院及相关竞赛平台，为学生提供项目孵化、竞赛指导等支持。</w:t>
      </w:r>
    </w:p>
    <w:p w14:paraId="22AC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（四）学术资源：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可共享学校图书馆电子资源、专业数据库及心理健康与养老研究相关期刊。</w:t>
      </w:r>
    </w:p>
    <w:p w14:paraId="6D1C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五、招生对象及条件</w:t>
      </w:r>
    </w:p>
    <w:p w14:paraId="7659C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（一）招生对象：</w:t>
      </w:r>
    </w:p>
    <w:p w14:paraId="1250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以心理学、教育学、社会学、公共管理、计算机科学等专业的初步具备基础编程能力、数理统计能力且对老年心理学、智能技术应用有浓厚兴趣，愿意从事社区心理服务、智慧养老产品开发、康养政策研究等领域工作的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一、二、三年级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本科生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和有条件的研究生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为培养对象。</w:t>
      </w:r>
    </w:p>
    <w:p w14:paraId="72F7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/>
          <w:color w:val="EE000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（二）计划招生人数：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计划招生30人</w:t>
      </w:r>
    </w:p>
    <w:p w14:paraId="5C28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（三）学制、学分：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一年、15学分</w:t>
      </w:r>
    </w:p>
    <w:p w14:paraId="06B0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（四）收费标准：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8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0元/分，合计1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2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00元</w:t>
      </w:r>
    </w:p>
    <w:p w14:paraId="3F8F3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（五）授课方式：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本微专业独立开班，学制一年，利用课余时间授课。线上线下混合式授课。</w:t>
      </w:r>
    </w:p>
    <w:p w14:paraId="0366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六、学分认定与证书授予</w:t>
      </w:r>
    </w:p>
    <w:p w14:paraId="18400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学生完成微专业培养方案规定的课程并达到学习要求，由微专业所在学院审核后提出结业名单，报教务处备案，由教务处统一颁发结业证书和成绩单；微专业是非学历教育，不授予学位。</w:t>
      </w:r>
    </w:p>
    <w:p w14:paraId="157DE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七、微专业课程</w:t>
      </w:r>
    </w:p>
    <w:p w14:paraId="5EC0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（一）课程设置及学时分配表</w:t>
      </w:r>
    </w:p>
    <w:tbl>
      <w:tblPr>
        <w:tblStyle w:val="15"/>
        <w:tblW w:w="484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951"/>
        <w:gridCol w:w="831"/>
        <w:gridCol w:w="796"/>
        <w:gridCol w:w="1662"/>
        <w:gridCol w:w="1281"/>
      </w:tblGrid>
      <w:tr w14:paraId="2EEA0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53D2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7C0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课程名称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AA71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学分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73D02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学时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B532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开设学期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8ABB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课程性质</w:t>
            </w:r>
          </w:p>
        </w:tc>
      </w:tr>
      <w:tr w14:paraId="67B0C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B6D2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1B9C90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bookmarkStart w:id="0" w:name="_Hlk168565787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社区心理健康服务导论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752B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417D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48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E43D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5A5707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春季学期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4060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08557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136A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F557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智能心理评估工具与应用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24697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087C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48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156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139A747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春季学期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DB5C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1BE7C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8F12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9A36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社区心理危机智能预警与干预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B06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7D72C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48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8110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04B7173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春季学期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445F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03648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D5DC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5542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心理疗愈与社区心理康养项目设计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8F3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63C9C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34CB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4E0E2C4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秋季学期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3532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2C071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EBB18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9B1AA2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bookmarkStart w:id="1" w:name="_Hlk168565965"/>
            <w:bookmarkEnd w:id="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“智能+人工”协同的个案管理与团体辅导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966D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313A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C71F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752AE34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秋季学期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BEA7C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100FA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1A62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5E4EB7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社区智能心理服务项目实践与评估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872DD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2F26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32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3691D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4689F7E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秋季学期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9813C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</w:tbl>
    <w:p w14:paraId="65DAE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（二）课程简介</w:t>
      </w:r>
    </w:p>
    <w:p w14:paraId="6616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1.社区心理健康服务导论</w:t>
      </w:r>
    </w:p>
    <w:p w14:paraId="12C8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阐述社区心理健康服务的理念、体系与政策，讲解常见心理问题的识别，建立对社区心理工作的整体认知。</w:t>
      </w:r>
    </w:p>
    <w:p w14:paraId="365B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2.智能心理评估工具与应用</w:t>
      </w:r>
    </w:p>
    <w:p w14:paraId="700E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系统学习智能心理评估工具（如AI访谈机器人、情绪识别系统、认知评估游戏），学习如何选择、使用和初步解读智能评估报告，能够熟练操作主流智能心理评估工具，完成对社区居民的初步数字化心理建档与筛查。</w:t>
      </w:r>
    </w:p>
    <w:p w14:paraId="4B9C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3.社区心理危机智能预警与干预</w:t>
      </w:r>
    </w:p>
    <w:p w14:paraId="7211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掌握社区心理危机智能预警系统的运作逻辑，学习基于智能预警信号的分级干预流程，包括如何使用智能工具进行日常陪伴（聊天机器人）、提供心理调适资源、以及何时转为人工深度干预，能执行标准化的初步干预与转介流程。</w:t>
      </w:r>
    </w:p>
    <w:p w14:paraId="4A17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4.心理疗愈与社区心理康养项目设计</w:t>
      </w:r>
    </w:p>
    <w:p w14:paraId="54E7F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介绍正念冥想、VR暴露疗法、认知行为训练、艺术表达等心理疗法在社区心理服务中的应用，学习为不同群体（老年人、青少年、孕产妇）设计心理康养活动、心理教育课程，能够为社区设计并组织实施心理康养促进项目。</w:t>
      </w:r>
    </w:p>
    <w:p w14:paraId="4E9F4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 xml:space="preserve">5.“智能+人工”协同的个案管理与团体辅导  </w:t>
      </w:r>
    </w:p>
    <w:p w14:paraId="042A8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掌握开展“人机协同”的个案管理和团体辅导的技巧，能够优化工作流程，提升在智能化环境下开展人文关怀和深度服务的能力。</w:t>
      </w:r>
    </w:p>
    <w:p w14:paraId="3A42F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6.社区智能心理服务项目实践与评估</w:t>
      </w:r>
    </w:p>
    <w:p w14:paraId="3D65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能够在老师指导下分组深入一个真实或模拟社区，完成一个从需求调研、方案设计、工具选型、实施执行到效果评估的完整服务项目。撰写实践报告并进行答辩，能够综合运用全部课程所学，产出具有可行性的实践成果，形成完整的项目执行与评估能力。 </w:t>
      </w:r>
    </w:p>
    <w:p w14:paraId="62414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八、报名和咨询</w:t>
      </w:r>
    </w:p>
    <w:p w14:paraId="049E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请有意报名的同学加入微专业招生QQ群（群号：1082143151）；下载并填写《江苏师范大学学生微专业申请表》，于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20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下午下班前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14:ligatures w14:val="none"/>
        </w:rPr>
        <w:t>将电子版发送至指定邮箱：2201135284@qq.com，纸质版提交至13#207室（教育科学学院教务办公室）。</w:t>
      </w:r>
    </w:p>
    <w:p w14:paraId="0CABC434"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drawing>
          <wp:inline distT="0" distB="0" distL="114300" distR="114300">
            <wp:extent cx="1825625" cy="3249930"/>
            <wp:effectExtent l="0" t="0" r="3175" b="7620"/>
            <wp:docPr id="1" name="图片 1" descr="1f3240914617b709c73066062c17f2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3240914617b709c73066062c17f2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6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联系人：孙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老师</w:t>
      </w:r>
    </w:p>
    <w:p w14:paraId="329BA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联系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电话：0516-83656529</w:t>
      </w:r>
    </w:p>
    <w:p w14:paraId="368BF36C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5B85A9-807C-48C2-95F3-101C5F0F98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4C6D4A7-DE33-4184-AB06-3EF187ABF43D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4D618E9-7B47-44AC-A8AF-BAACB0CCBD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F7E4F4-B0F2-4DDF-82E5-E78689D5C2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0B6335C-D9B5-4906-A22A-E1B43630B0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74"/>
    <w:rsid w:val="000618AA"/>
    <w:rsid w:val="00096980"/>
    <w:rsid w:val="001A1EC7"/>
    <w:rsid w:val="00470282"/>
    <w:rsid w:val="00496DA9"/>
    <w:rsid w:val="00526DC7"/>
    <w:rsid w:val="00570EED"/>
    <w:rsid w:val="00630A57"/>
    <w:rsid w:val="00662AC1"/>
    <w:rsid w:val="006D2D71"/>
    <w:rsid w:val="0078492C"/>
    <w:rsid w:val="008A2774"/>
    <w:rsid w:val="009613C3"/>
    <w:rsid w:val="009C2FD1"/>
    <w:rsid w:val="00AD4F3B"/>
    <w:rsid w:val="00B21122"/>
    <w:rsid w:val="00BD1F50"/>
    <w:rsid w:val="00C900F4"/>
    <w:rsid w:val="00CB02E8"/>
    <w:rsid w:val="00D05706"/>
    <w:rsid w:val="00DA1402"/>
    <w:rsid w:val="00E85A10"/>
    <w:rsid w:val="00EA4444"/>
    <w:rsid w:val="00FC6259"/>
    <w:rsid w:val="026C4FD1"/>
    <w:rsid w:val="04D37FDB"/>
    <w:rsid w:val="05237BC9"/>
    <w:rsid w:val="06B331CE"/>
    <w:rsid w:val="0CA23AC9"/>
    <w:rsid w:val="0E682AF0"/>
    <w:rsid w:val="1EC91389"/>
    <w:rsid w:val="20AE6A88"/>
    <w:rsid w:val="20D83B05"/>
    <w:rsid w:val="26DE799C"/>
    <w:rsid w:val="2A5F2BA2"/>
    <w:rsid w:val="32402551"/>
    <w:rsid w:val="32E1508F"/>
    <w:rsid w:val="35FC1BEC"/>
    <w:rsid w:val="3A6B5D97"/>
    <w:rsid w:val="3BF52C0A"/>
    <w:rsid w:val="3E667AB2"/>
    <w:rsid w:val="40DD1E11"/>
    <w:rsid w:val="4528655A"/>
    <w:rsid w:val="48A86A9D"/>
    <w:rsid w:val="4C3B4DC5"/>
    <w:rsid w:val="4D221AE1"/>
    <w:rsid w:val="4DFE60AA"/>
    <w:rsid w:val="51363DAD"/>
    <w:rsid w:val="53486019"/>
    <w:rsid w:val="5BCF72D8"/>
    <w:rsid w:val="5FC92290"/>
    <w:rsid w:val="61F25ACE"/>
    <w:rsid w:val="651207D5"/>
    <w:rsid w:val="67D0065F"/>
    <w:rsid w:val="697414BE"/>
    <w:rsid w:val="6A3D180A"/>
    <w:rsid w:val="6D592EA5"/>
    <w:rsid w:val="6FD84D69"/>
    <w:rsid w:val="74424693"/>
    <w:rsid w:val="782A7918"/>
    <w:rsid w:val="7D8255AF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western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2429</Words>
  <Characters>2527</Characters>
  <Lines>93</Lines>
  <Paragraphs>113</Paragraphs>
  <TotalTime>3</TotalTime>
  <ScaleCrop>false</ScaleCrop>
  <LinksUpToDate>false</LinksUpToDate>
  <CharactersWithSpaces>2535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2026-01-19T09:43:00Z</dcterms:created>
  <dc:creator>永乐 李</dc:creator>
  <cp:lastModifiedBy>灵灵</cp:lastModifiedBy>
  <dcterms:modified xsi:type="dcterms:W3CDTF">2026-03-14T06:07:16Z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eyJoZGlkIjoiNjViZjBlZjA5Nzk0Yzk2NDE1NzcyZjQ5ZmIwNjczYzkiLCJ1c2VySWQiOiI0OTA3MDkzODMifQ==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248FF8EDAB8F4AD8BE58BE013A1CB756_12</vt:lpwstr>
  </property>
</Properties>
</file>