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75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  <w:t>XX学院</w:t>
      </w:r>
    </w:p>
    <w:p w14:paraId="72720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  <w:t>关于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</w:rPr>
        <w:t>全部统一使用“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  <w:t>马工程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</w:rPr>
        <w:t>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  <w:t>重点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</w:rPr>
        <w:t>教材落实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  <w:t>情况说明</w:t>
      </w:r>
    </w:p>
    <w:bookmarkEnd w:id="0"/>
    <w:p w14:paraId="49A37CA4">
      <w:pPr>
        <w:widowControl w:val="0"/>
        <w:autoSpaceDE w:val="0"/>
        <w:autoSpaceDN w:val="0"/>
        <w:spacing w:before="0" w:after="0" w:line="240" w:lineRule="exact"/>
        <w:ind w:left="480"/>
        <w:jc w:val="left"/>
        <w:rPr>
          <w:rFonts w:ascii="宋体" w:hAnsi="宋体" w:cs="宋体"/>
          <w:color w:val="000000"/>
          <w:sz w:val="24"/>
        </w:rPr>
      </w:pPr>
    </w:p>
    <w:p w14:paraId="0F7465C6">
      <w:pPr>
        <w:widowControl w:val="0"/>
        <w:autoSpaceDE w:val="0"/>
        <w:autoSpaceDN w:val="0"/>
        <w:spacing w:before="0" w:after="0" w:line="240" w:lineRule="exact"/>
        <w:ind w:left="480"/>
        <w:jc w:val="left"/>
        <w:rPr>
          <w:rFonts w:ascii="宋体" w:hAnsi="宋体" w:cs="宋体"/>
          <w:color w:val="000000"/>
          <w:sz w:val="24"/>
        </w:rPr>
      </w:pPr>
    </w:p>
    <w:p w14:paraId="2A7CAD0A">
      <w:pPr>
        <w:widowControl w:val="0"/>
        <w:autoSpaceDE w:val="0"/>
        <w:autoSpaceDN w:val="0"/>
        <w:spacing w:before="0" w:after="0" w:line="240" w:lineRule="exact"/>
        <w:ind w:left="480"/>
        <w:jc w:val="left"/>
        <w:rPr>
          <w:rFonts w:ascii="宋体" w:hAnsi="宋体" w:cs="宋体"/>
          <w:color w:val="000000"/>
          <w:sz w:val="24"/>
        </w:rPr>
      </w:pPr>
    </w:p>
    <w:p w14:paraId="5046837D">
      <w:pPr>
        <w:widowControl w:val="0"/>
        <w:autoSpaceDE w:val="0"/>
        <w:autoSpaceDN w:val="0"/>
        <w:spacing w:before="0" w:after="0" w:line="578" w:lineRule="exact"/>
        <w:ind w:firstLine="600" w:firstLineChars="200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为贯彻党和国家的教育方针，落实立德树人根本任务，深入推进习近平新时代中国特色社会主义思想进教材、进课堂、进学生头脑，根据教育部和省教育厅相关文件规定，我院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  <w:lang w:val="en-US" w:eastAsia="zh-CN"/>
        </w:rPr>
        <w:t>2025-2026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 </w:t>
      </w:r>
      <w:r>
        <w:rPr>
          <w:rFonts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学年第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eastAsia="仿宋_GB2312" w:cs="宋体"/>
          <w:color w:val="000000"/>
          <w:sz w:val="30"/>
          <w:szCs w:val="30"/>
          <w:u w:val="single"/>
          <w:lang w:val="en-US" w:eastAsia="zh-CN"/>
        </w:rPr>
        <w:t>1</w:t>
      </w:r>
      <w:r>
        <w:rPr>
          <w:rFonts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学期相关课程全部统一使用“马克思主义理论研究和建设工程”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val="en-US" w:eastAsia="zh-CN"/>
        </w:rPr>
        <w:t>重点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教材。附件为课程清单。</w:t>
      </w:r>
    </w:p>
    <w:p w14:paraId="3A1811B4">
      <w:pPr>
        <w:widowControl w:val="0"/>
        <w:autoSpaceDE w:val="0"/>
        <w:autoSpaceDN w:val="0"/>
        <w:spacing w:before="0" w:after="0" w:line="578" w:lineRule="exact"/>
        <w:ind w:left="482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</w:p>
    <w:p w14:paraId="6A12588B"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 w14:paraId="71F0BF68"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 w14:paraId="618A09BB"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ascii="仿宋_GB2312" w:hAnsi="宋体" w:eastAsia="仿宋_GB2312" w:cs="宋体"/>
          <w:color w:val="000000"/>
          <w:sz w:val="30"/>
          <w:szCs w:val="30"/>
        </w:rPr>
        <w:t>学院名称（公章）：</w:t>
      </w:r>
    </w:p>
    <w:p w14:paraId="7D565A89"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  <w:lang w:val="en-US" w:eastAsia="zh-CN"/>
        </w:rPr>
        <w:t>分管教学副院长</w:t>
      </w:r>
      <w:r>
        <w:rPr>
          <w:rFonts w:ascii="仿宋_GB2312" w:hAnsi="宋体" w:eastAsia="仿宋_GB2312" w:cs="宋体"/>
          <w:color w:val="000000"/>
          <w:sz w:val="30"/>
          <w:szCs w:val="30"/>
        </w:rPr>
        <w:t>（签名）：</w:t>
      </w:r>
    </w:p>
    <w:p w14:paraId="22FF6FDE"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学院党委书记</w:t>
      </w:r>
      <w:r>
        <w:rPr>
          <w:rFonts w:ascii="仿宋_GB2312" w:hAnsi="宋体" w:eastAsia="仿宋_GB2312" w:cs="宋体"/>
          <w:color w:val="000000"/>
          <w:sz w:val="30"/>
          <w:szCs w:val="30"/>
        </w:rPr>
        <w:t xml:space="preserve">（签名）： </w:t>
      </w:r>
    </w:p>
    <w:p w14:paraId="1BB6460E"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日      期：</w:t>
      </w:r>
    </w:p>
    <w:p w14:paraId="4DB12D82"/>
    <w:p w14:paraId="2A35CD41"/>
    <w:p w14:paraId="50CF9247"/>
    <w:p w14:paraId="4689DEA3"/>
    <w:p w14:paraId="369BBAC3"/>
    <w:p w14:paraId="3BD27BDB"/>
    <w:p w14:paraId="1744AA27"/>
    <w:p w14:paraId="02552EAD"/>
    <w:p w14:paraId="196B94A7"/>
    <w:p w14:paraId="7932FF90"/>
    <w:p w14:paraId="0D030EA4"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附：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none"/>
        </w:rPr>
        <w:t>学院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全部统一使用“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val="en-US" w:eastAsia="zh-CN"/>
        </w:rPr>
        <w:t>马工程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”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val="en-US" w:eastAsia="zh-CN"/>
        </w:rPr>
        <w:t>重点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教材课程清单</w:t>
      </w:r>
    </w:p>
    <w:p w14:paraId="614B7989"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 w14:paraId="60917A8C"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tbl>
      <w:tblPr>
        <w:tblStyle w:val="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812"/>
        <w:gridCol w:w="1677"/>
        <w:gridCol w:w="1440"/>
        <w:gridCol w:w="1043"/>
        <w:gridCol w:w="845"/>
        <w:gridCol w:w="1178"/>
      </w:tblGrid>
      <w:tr w14:paraId="5555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33" w:type="dxa"/>
            <w:vAlign w:val="center"/>
          </w:tcPr>
          <w:p w14:paraId="2C0114D1"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2" w:type="dxa"/>
            <w:vAlign w:val="center"/>
          </w:tcPr>
          <w:p w14:paraId="7B274879"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课程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677" w:type="dxa"/>
            <w:vAlign w:val="center"/>
          </w:tcPr>
          <w:p w14:paraId="7340C750"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课程名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1440" w:type="dxa"/>
            <w:vAlign w:val="center"/>
          </w:tcPr>
          <w:p w14:paraId="70248887"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教材名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1043" w:type="dxa"/>
            <w:vAlign w:val="center"/>
          </w:tcPr>
          <w:p w14:paraId="30076498">
            <w:pPr>
              <w:widowControl w:val="0"/>
              <w:autoSpaceDE w:val="0"/>
              <w:autoSpaceDN w:val="0"/>
              <w:spacing w:before="0" w:after="0" w:line="24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书号</w:t>
            </w:r>
          </w:p>
        </w:tc>
        <w:tc>
          <w:tcPr>
            <w:tcW w:w="845" w:type="dxa"/>
            <w:vAlign w:val="center"/>
          </w:tcPr>
          <w:p w14:paraId="0654FFE2"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主编</w:t>
            </w:r>
          </w:p>
        </w:tc>
        <w:tc>
          <w:tcPr>
            <w:tcW w:w="1178" w:type="dxa"/>
            <w:vAlign w:val="center"/>
          </w:tcPr>
          <w:p w14:paraId="03221971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出版社</w:t>
            </w:r>
          </w:p>
        </w:tc>
      </w:tr>
      <w:tr w14:paraId="0E37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33" w:type="dxa"/>
            <w:vAlign w:val="center"/>
          </w:tcPr>
          <w:p w14:paraId="595122DC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Align w:val="center"/>
          </w:tcPr>
          <w:p w14:paraId="3112EA67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14:paraId="51688C7A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037E2CBF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14:paraId="03C75A40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845" w:type="dxa"/>
            <w:vAlign w:val="center"/>
          </w:tcPr>
          <w:p w14:paraId="311C5808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78" w:type="dxa"/>
            <w:vAlign w:val="center"/>
          </w:tcPr>
          <w:p w14:paraId="3A881E89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 w14:paraId="1A53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33" w:type="dxa"/>
            <w:vAlign w:val="center"/>
          </w:tcPr>
          <w:p w14:paraId="7A287828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Align w:val="center"/>
          </w:tcPr>
          <w:p w14:paraId="73DB6303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14:paraId="4E541A52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24CFF60C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14:paraId="0293F430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845" w:type="dxa"/>
            <w:vAlign w:val="center"/>
          </w:tcPr>
          <w:p w14:paraId="756EFF6B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78" w:type="dxa"/>
            <w:vAlign w:val="center"/>
          </w:tcPr>
          <w:p w14:paraId="0A1B071B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 w14:paraId="75D6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33" w:type="dxa"/>
            <w:vAlign w:val="center"/>
          </w:tcPr>
          <w:p w14:paraId="60A82E57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Align w:val="center"/>
          </w:tcPr>
          <w:p w14:paraId="30D01852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14:paraId="06C986DA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3EEFC8F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14:paraId="6707CE5E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845" w:type="dxa"/>
            <w:vAlign w:val="center"/>
          </w:tcPr>
          <w:p w14:paraId="73D7ABA1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78" w:type="dxa"/>
            <w:vAlign w:val="center"/>
          </w:tcPr>
          <w:p w14:paraId="40F656D3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 w14:paraId="47C6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33" w:type="dxa"/>
            <w:vAlign w:val="center"/>
          </w:tcPr>
          <w:p w14:paraId="410F7B5D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Align w:val="center"/>
          </w:tcPr>
          <w:p w14:paraId="2C2B8EC7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14:paraId="3F29E164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924DB45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14:paraId="6F160957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845" w:type="dxa"/>
            <w:vAlign w:val="center"/>
          </w:tcPr>
          <w:p w14:paraId="0231D8E1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78" w:type="dxa"/>
            <w:vAlign w:val="center"/>
          </w:tcPr>
          <w:p w14:paraId="1D57F4EB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</w:tbl>
    <w:p w14:paraId="012363DB"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 w14:paraId="27981090"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 w14:paraId="32BA0386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64B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4B7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894B7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62733">
    <w:pPr>
      <w:pStyle w:val="4"/>
      <w:jc w:val="lef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23"/>
    <w:rsid w:val="000F44E4"/>
    <w:rsid w:val="003008E2"/>
    <w:rsid w:val="00635E4D"/>
    <w:rsid w:val="00866323"/>
    <w:rsid w:val="00DF6031"/>
    <w:rsid w:val="00E819E0"/>
    <w:rsid w:val="00F03512"/>
    <w:rsid w:val="00F8064F"/>
    <w:rsid w:val="43930718"/>
    <w:rsid w:val="5393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ru-RU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before="0"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228</Words>
  <Characters>237</Characters>
  <Lines>2</Lines>
  <Paragraphs>1</Paragraphs>
  <TotalTime>5</TotalTime>
  <ScaleCrop>false</ScaleCrop>
  <LinksUpToDate>false</LinksUpToDate>
  <CharactersWithSpaces>260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2021-11-08T09:35:00Z</dcterms:created>
  <dc:creator>tourist</dc:creator>
  <cp:lastModifiedBy>斐斐</cp:lastModifiedBy>
  <cp:lastPrinted>2021-11-10T02:00:00Z</cp:lastPrinted>
  <dcterms:modified xsi:type="dcterms:W3CDTF">2025-05-29T02:41:55Z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eyJoZGlkIjoiMWU1MjcwOThiZGRkNWMyY2FiM2Q2ZmY5MjRjY2IzODMiLCJ1c2VySWQiOiI0NjExNzM1MTUifQ==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5519757F2E45433CAA4A898687A2FFE9_12</vt:lpwstr>
  </property>
</Properties>
</file>