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投标有关费用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（1）招标文件。</w:t>
      </w:r>
      <w:r>
        <w:rPr>
          <w:rFonts w:hint="eastAsia"/>
          <w:b/>
          <w:sz w:val="24"/>
          <w:szCs w:val="24"/>
        </w:rPr>
        <w:t>本项目</w:t>
      </w:r>
      <w:bookmarkStart w:id="0" w:name="_GoBack"/>
      <w:bookmarkEnd w:id="0"/>
      <w:r>
        <w:rPr>
          <w:rFonts w:hint="eastAsia"/>
          <w:b/>
          <w:sz w:val="24"/>
          <w:szCs w:val="24"/>
        </w:rPr>
        <w:t>收取标书费为</w:t>
      </w:r>
      <w:r>
        <w:rPr>
          <w:rFonts w:hint="eastAsia"/>
          <w:b/>
          <w:sz w:val="24"/>
          <w:szCs w:val="24"/>
          <w:lang w:val="en-US" w:eastAsia="zh-CN"/>
        </w:rPr>
        <w:t>4</w:t>
      </w:r>
      <w:r>
        <w:rPr>
          <w:b/>
          <w:sz w:val="24"/>
          <w:szCs w:val="24"/>
        </w:rPr>
        <w:t>00</w:t>
      </w:r>
      <w:r>
        <w:rPr>
          <w:rFonts w:hint="eastAsia"/>
          <w:b/>
          <w:sz w:val="24"/>
          <w:szCs w:val="24"/>
        </w:rPr>
        <w:t>元。请在</w:t>
      </w:r>
      <w:r>
        <w:rPr>
          <w:b/>
          <w:sz w:val="24"/>
          <w:szCs w:val="24"/>
        </w:rPr>
        <w:t>2019</w:t>
      </w:r>
      <w:r>
        <w:rPr>
          <w:rFonts w:hint="eastAsia"/>
          <w:b/>
          <w:sz w:val="24"/>
          <w:szCs w:val="24"/>
        </w:rPr>
        <w:t>年</w:t>
      </w:r>
      <w:r>
        <w:rPr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  <w:lang w:val="en-US" w:eastAsia="zh-CN"/>
        </w:rPr>
        <w:t>18</w:t>
      </w:r>
      <w:r>
        <w:rPr>
          <w:rFonts w:hint="eastAsia"/>
          <w:b/>
          <w:sz w:val="24"/>
          <w:szCs w:val="24"/>
        </w:rPr>
        <w:t>日下午17:00前通过支付宝网上缴纳（务必按时交纳）</w:t>
      </w:r>
      <w:r>
        <w:rPr>
          <w:rFonts w:hint="eastAsia"/>
          <w:sz w:val="24"/>
          <w:szCs w:val="24"/>
        </w:rPr>
        <w:t>，具体操作方法如下：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支付宝搜索“江苏师范大学计财处”，或扫描识别下图二维码，关注该生活号；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进入“缴费大厅”，选择“标书费”，填写“金额”、“单位名称（务必写全称）”、“联系方式（姓名+手机号码）”、</w:t>
      </w:r>
      <w:r>
        <w:rPr>
          <w:rFonts w:hint="eastAsia"/>
          <w:color w:val="FF0000"/>
          <w:sz w:val="24"/>
          <w:szCs w:val="24"/>
        </w:rPr>
        <w:t>“税号”（如需发票，税号请填写并核对正确；如不需发票，税号可填写“*”）</w:t>
      </w:r>
      <w:r>
        <w:rPr>
          <w:rFonts w:hint="eastAsia"/>
          <w:sz w:val="24"/>
          <w:szCs w:val="24"/>
        </w:rPr>
        <w:t>、“备注（项目编号+项目名称）”，填写完毕后“确认提交”。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（2）投标保证金（开标当天现金缴纳）。收取投标保证金5000元，在送达投标文件时缴纳。</w:t>
      </w:r>
      <w:r>
        <w:rPr>
          <w:rFonts w:hint="eastAsia"/>
          <w:b/>
          <w:sz w:val="24"/>
          <w:szCs w:val="24"/>
        </w:rPr>
        <w:t>投标保证金仅限于用现金方式缴纳</w:t>
      </w:r>
      <w:r>
        <w:rPr>
          <w:rFonts w:hint="eastAsia"/>
          <w:sz w:val="24"/>
          <w:szCs w:val="24"/>
        </w:rPr>
        <w:t>，保证金需用信封密封，并在封口处骑缝加盖公司公章。投标保证金在成交结果公布后将退还各投标人。中标单位需现场通过支付宝网上缴纳投标保证金5000元，具体操作方法如下：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支付宝搜索“江苏师范大学计财处”，或扫描识别下图二维码，关注该生活号；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进入“缴费大厅”，选择“投标保证金”，填写“金额”、“单位名称（写全称）”、“联系方式（姓名+手机号码）”、“备注（项目编号+项目名称）”，填写完毕后“确认提交”。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如对缴费方式有疑问，请联系李老师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联系方式：电话8</w:t>
      </w:r>
      <w:r>
        <w:rPr>
          <w:sz w:val="24"/>
          <w:szCs w:val="24"/>
        </w:rPr>
        <w:t xml:space="preserve">3536959 </w:t>
      </w:r>
      <w:r>
        <w:rPr>
          <w:rFonts w:hint="eastAsia"/>
          <w:sz w:val="24"/>
          <w:szCs w:val="24"/>
        </w:rPr>
        <w:t>，邮箱2561830766@qq.com</w:t>
      </w:r>
    </w:p>
    <w:p>
      <w:pPr>
        <w:jc w:val="center"/>
      </w:pPr>
      <w:r>
        <w:rPr>
          <w:sz w:val="28"/>
          <w:szCs w:val="28"/>
        </w:rPr>
        <w:drawing>
          <wp:inline distT="0" distB="0" distL="0" distR="0">
            <wp:extent cx="1981835" cy="2228850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64B"/>
    <w:rsid w:val="00003FC3"/>
    <w:rsid w:val="000144DF"/>
    <w:rsid w:val="00032A68"/>
    <w:rsid w:val="000B2952"/>
    <w:rsid w:val="00122842"/>
    <w:rsid w:val="00182791"/>
    <w:rsid w:val="0025687A"/>
    <w:rsid w:val="002C7950"/>
    <w:rsid w:val="00385809"/>
    <w:rsid w:val="003A7818"/>
    <w:rsid w:val="004872D4"/>
    <w:rsid w:val="004A3214"/>
    <w:rsid w:val="004C56F8"/>
    <w:rsid w:val="0057695F"/>
    <w:rsid w:val="005B5499"/>
    <w:rsid w:val="00633F53"/>
    <w:rsid w:val="00772396"/>
    <w:rsid w:val="00774151"/>
    <w:rsid w:val="007913CB"/>
    <w:rsid w:val="007B464B"/>
    <w:rsid w:val="00874534"/>
    <w:rsid w:val="008A0B98"/>
    <w:rsid w:val="008C2B80"/>
    <w:rsid w:val="00932AB8"/>
    <w:rsid w:val="00953808"/>
    <w:rsid w:val="00954BBC"/>
    <w:rsid w:val="00962120"/>
    <w:rsid w:val="00A63783"/>
    <w:rsid w:val="00A731CE"/>
    <w:rsid w:val="00B06812"/>
    <w:rsid w:val="00B118DF"/>
    <w:rsid w:val="00BB33B9"/>
    <w:rsid w:val="00BB50A9"/>
    <w:rsid w:val="00BF262B"/>
    <w:rsid w:val="00D05DEB"/>
    <w:rsid w:val="00D42B19"/>
    <w:rsid w:val="00DD055C"/>
    <w:rsid w:val="00DE3889"/>
    <w:rsid w:val="00DF32C7"/>
    <w:rsid w:val="00E035AC"/>
    <w:rsid w:val="00E439AD"/>
    <w:rsid w:val="00F42D2C"/>
    <w:rsid w:val="00FD691F"/>
    <w:rsid w:val="00FD7E07"/>
    <w:rsid w:val="270019F2"/>
    <w:rsid w:val="70C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82</TotalTime>
  <ScaleCrop>false</ScaleCrop>
  <LinksUpToDate>false</LinksUpToDate>
  <CharactersWithSpaces>560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2019-05-17T00:45:00Z</dcterms:created>
  <dc:creator>Windows User</dc:creator>
  <cp:lastModifiedBy>W</cp:lastModifiedBy>
  <dcterms:modified xsi:type="dcterms:W3CDTF">2019-06-12T23:06:41Z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