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1FA" w:rsidRDefault="003D61FA">
      <w:pPr>
        <w:spacing w:line="480" w:lineRule="auto"/>
        <w:jc w:val="center"/>
        <w:rPr>
          <w:rFonts w:asciiTheme="minorEastAsia" w:eastAsiaTheme="minorEastAsia" w:hAnsiTheme="minorEastAsia" w:cs="华文楷体"/>
          <w:b/>
          <w:color w:val="000000" w:themeColor="text1"/>
          <w:sz w:val="52"/>
          <w:szCs w:val="52"/>
        </w:rPr>
      </w:pPr>
    </w:p>
    <w:p w:rsidR="003C1E5C" w:rsidRDefault="006E6BA9" w:rsidP="00E73127">
      <w:pPr>
        <w:jc w:val="center"/>
        <w:rPr>
          <w:rFonts w:asciiTheme="minorEastAsia" w:eastAsiaTheme="minorEastAsia" w:hAnsiTheme="minorEastAsia" w:cs="华文楷体"/>
          <w:b/>
          <w:color w:val="000000" w:themeColor="text1"/>
          <w:sz w:val="52"/>
          <w:szCs w:val="52"/>
        </w:rPr>
      </w:pPr>
      <w:r>
        <w:rPr>
          <w:rFonts w:asciiTheme="minorEastAsia" w:eastAsiaTheme="minorEastAsia" w:hAnsiTheme="minorEastAsia" w:cs="华文楷体" w:hint="eastAsia"/>
          <w:b/>
          <w:color w:val="000000" w:themeColor="text1"/>
          <w:sz w:val="52"/>
          <w:szCs w:val="52"/>
        </w:rPr>
        <w:t>江苏师范大学</w:t>
      </w:r>
    </w:p>
    <w:p w:rsidR="003D4EB7" w:rsidRDefault="003D4EB7">
      <w:pPr>
        <w:adjustRightInd w:val="0"/>
        <w:snapToGrid w:val="0"/>
        <w:jc w:val="center"/>
        <w:rPr>
          <w:rFonts w:asciiTheme="minorEastAsia" w:eastAsiaTheme="minorEastAsia" w:hAnsiTheme="minorEastAsia" w:cs="华文楷体"/>
          <w:b/>
          <w:color w:val="000000" w:themeColor="text1"/>
          <w:sz w:val="52"/>
          <w:szCs w:val="52"/>
        </w:rPr>
      </w:pPr>
      <w:r w:rsidRPr="003D4EB7">
        <w:rPr>
          <w:rFonts w:asciiTheme="minorEastAsia" w:eastAsiaTheme="minorEastAsia" w:hAnsiTheme="minorEastAsia" w:cs="华文楷体" w:hint="eastAsia"/>
          <w:b/>
          <w:color w:val="000000" w:themeColor="text1"/>
          <w:sz w:val="52"/>
          <w:szCs w:val="52"/>
        </w:rPr>
        <w:t>智慧财务管理系统一期项目设备采购</w:t>
      </w:r>
    </w:p>
    <w:p w:rsidR="003D4EB7" w:rsidRDefault="003D4EB7">
      <w:pPr>
        <w:adjustRightInd w:val="0"/>
        <w:snapToGrid w:val="0"/>
        <w:jc w:val="center"/>
        <w:rPr>
          <w:rFonts w:asciiTheme="minorEastAsia" w:eastAsiaTheme="minorEastAsia" w:hAnsiTheme="minorEastAsia" w:cs="华文楷体"/>
          <w:b/>
          <w:color w:val="000000" w:themeColor="text1"/>
          <w:sz w:val="52"/>
          <w:szCs w:val="52"/>
        </w:rPr>
      </w:pPr>
    </w:p>
    <w:p w:rsidR="003D61FA" w:rsidRDefault="006E6BA9">
      <w:pPr>
        <w:adjustRightInd w:val="0"/>
        <w:snapToGrid w:val="0"/>
        <w:jc w:val="center"/>
        <w:rPr>
          <w:rFonts w:asciiTheme="minorEastAsia" w:eastAsiaTheme="minorEastAsia" w:hAnsiTheme="minorEastAsia" w:cs="华文楷体"/>
          <w:b/>
          <w:bCs/>
          <w:color w:val="000000" w:themeColor="text1"/>
          <w:sz w:val="32"/>
          <w:szCs w:val="32"/>
          <w:u w:val="single"/>
        </w:rPr>
      </w:pPr>
      <w:r>
        <w:rPr>
          <w:rFonts w:asciiTheme="minorEastAsia" w:eastAsiaTheme="minorEastAsia" w:hAnsiTheme="minorEastAsia" w:cs="华文楷体" w:hint="eastAsia"/>
          <w:b/>
          <w:color w:val="000000" w:themeColor="text1"/>
          <w:sz w:val="32"/>
          <w:szCs w:val="32"/>
        </w:rPr>
        <w:t>(项目编号</w:t>
      </w:r>
      <w:r w:rsidRPr="006954D9">
        <w:rPr>
          <w:rFonts w:asciiTheme="minorEastAsia" w:eastAsiaTheme="minorEastAsia" w:hAnsiTheme="minorEastAsia" w:cs="华文楷体" w:hint="eastAsia"/>
          <w:b/>
          <w:color w:val="000000" w:themeColor="text1"/>
          <w:sz w:val="32"/>
          <w:szCs w:val="32"/>
        </w:rPr>
        <w:t>：</w:t>
      </w:r>
      <w:r w:rsidR="003D4EB7" w:rsidRPr="003D4EB7">
        <w:rPr>
          <w:rFonts w:asciiTheme="minorEastAsia" w:eastAsiaTheme="minorEastAsia" w:hAnsiTheme="minorEastAsia" w:cs="华文楷体" w:hint="eastAsia"/>
          <w:b/>
          <w:color w:val="000000" w:themeColor="text1"/>
          <w:sz w:val="32"/>
          <w:szCs w:val="32"/>
        </w:rPr>
        <w:t>2021H28072</w:t>
      </w:r>
      <w:r w:rsidR="002D4BDA">
        <w:rPr>
          <w:rFonts w:asciiTheme="minorEastAsia" w:eastAsiaTheme="minorEastAsia" w:hAnsiTheme="minorEastAsia" w:cs="华文楷体" w:hint="eastAsia"/>
          <w:b/>
          <w:color w:val="000000" w:themeColor="text1"/>
          <w:sz w:val="32"/>
          <w:szCs w:val="32"/>
        </w:rPr>
        <w:t>)</w:t>
      </w:r>
    </w:p>
    <w:p w:rsidR="003D61FA" w:rsidRDefault="003D61FA" w:rsidP="00093C69">
      <w:pPr>
        <w:adjustRightInd w:val="0"/>
        <w:snapToGrid w:val="0"/>
        <w:rPr>
          <w:rFonts w:asciiTheme="minorEastAsia" w:eastAsiaTheme="minorEastAsia" w:hAnsiTheme="minorEastAsia" w:cs="华文楷体"/>
          <w:b/>
          <w:color w:val="000000" w:themeColor="text1"/>
          <w:sz w:val="72"/>
          <w:szCs w:val="72"/>
        </w:rPr>
      </w:pPr>
    </w:p>
    <w:p w:rsidR="00B7016B" w:rsidRDefault="00B7016B" w:rsidP="00093C69">
      <w:pPr>
        <w:adjustRightInd w:val="0"/>
        <w:snapToGrid w:val="0"/>
        <w:rPr>
          <w:rFonts w:asciiTheme="minorEastAsia" w:eastAsiaTheme="minorEastAsia" w:hAnsiTheme="minorEastAsia" w:cs="华文楷体"/>
          <w:b/>
          <w:color w:val="000000" w:themeColor="text1"/>
          <w:sz w:val="72"/>
          <w:szCs w:val="72"/>
        </w:rPr>
      </w:pPr>
    </w:p>
    <w:p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磋</w:t>
      </w:r>
    </w:p>
    <w:p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商</w:t>
      </w:r>
    </w:p>
    <w:p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文</w:t>
      </w:r>
    </w:p>
    <w:p w:rsidR="003D61FA"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44"/>
          <w:szCs w:val="144"/>
        </w:rPr>
      </w:pPr>
      <w:r w:rsidRPr="006D2E6B">
        <w:rPr>
          <w:rFonts w:asciiTheme="minorEastAsia" w:eastAsiaTheme="minorEastAsia" w:hAnsiTheme="minorEastAsia" w:cs="华文楷体" w:hint="eastAsia"/>
          <w:b/>
          <w:color w:val="000000" w:themeColor="text1"/>
          <w:sz w:val="120"/>
          <w:szCs w:val="120"/>
        </w:rPr>
        <w:t>件</w:t>
      </w:r>
    </w:p>
    <w:p w:rsidR="00F9604D" w:rsidRDefault="00F9604D" w:rsidP="0025567F">
      <w:pPr>
        <w:rPr>
          <w:rFonts w:asciiTheme="minorEastAsia" w:eastAsiaTheme="minorEastAsia" w:hAnsiTheme="minorEastAsia" w:cs="华文楷体"/>
          <w:color w:val="000000" w:themeColor="text1"/>
          <w:sz w:val="32"/>
        </w:rPr>
      </w:pPr>
    </w:p>
    <w:p w:rsidR="003D61FA" w:rsidRDefault="00093C69" w:rsidP="00B51A18">
      <w:pPr>
        <w:ind w:firstLineChars="950" w:firstLine="3040"/>
        <w:rPr>
          <w:rFonts w:asciiTheme="minorEastAsia" w:eastAsiaTheme="minorEastAsia" w:hAnsiTheme="minorEastAsia" w:cs="华文楷体"/>
          <w:color w:val="000000" w:themeColor="text1"/>
          <w:sz w:val="32"/>
        </w:rPr>
      </w:pPr>
      <w:r>
        <w:rPr>
          <w:rFonts w:asciiTheme="minorEastAsia" w:eastAsiaTheme="minorEastAsia" w:hAnsiTheme="minorEastAsia" w:cs="华文楷体"/>
          <w:color w:val="000000" w:themeColor="text1"/>
          <w:sz w:val="32"/>
        </w:rPr>
        <w:t>江苏师范大学招标</w:t>
      </w:r>
      <w:r>
        <w:rPr>
          <w:rFonts w:asciiTheme="minorEastAsia" w:eastAsiaTheme="minorEastAsia" w:hAnsiTheme="minorEastAsia" w:cs="华文楷体" w:hint="eastAsia"/>
          <w:color w:val="000000" w:themeColor="text1"/>
          <w:sz w:val="32"/>
        </w:rPr>
        <w:t>办公室</w:t>
      </w:r>
    </w:p>
    <w:p w:rsidR="00093C69" w:rsidRDefault="00093C69" w:rsidP="005B3816">
      <w:pPr>
        <w:ind w:firstLineChars="1100" w:firstLine="3520"/>
        <w:rPr>
          <w:rFonts w:asciiTheme="minorEastAsia" w:eastAsiaTheme="minorEastAsia" w:hAnsiTheme="minorEastAsia" w:cs="华文楷体"/>
          <w:color w:val="000000" w:themeColor="text1"/>
          <w:sz w:val="32"/>
        </w:rPr>
      </w:pPr>
      <w:r w:rsidRPr="007D206D">
        <w:rPr>
          <w:rFonts w:asciiTheme="minorEastAsia" w:eastAsiaTheme="minorEastAsia" w:hAnsiTheme="minorEastAsia" w:cs="华文楷体" w:hint="eastAsia"/>
          <w:color w:val="000000" w:themeColor="text1"/>
          <w:sz w:val="32"/>
        </w:rPr>
        <w:t>202</w:t>
      </w:r>
      <w:r w:rsidR="0025567F" w:rsidRPr="007D206D">
        <w:rPr>
          <w:rFonts w:asciiTheme="minorEastAsia" w:eastAsiaTheme="minorEastAsia" w:hAnsiTheme="minorEastAsia" w:cs="华文楷体" w:hint="eastAsia"/>
          <w:color w:val="000000" w:themeColor="text1"/>
          <w:sz w:val="32"/>
        </w:rPr>
        <w:t>1</w:t>
      </w:r>
      <w:r w:rsidRPr="007D206D">
        <w:rPr>
          <w:rFonts w:asciiTheme="minorEastAsia" w:eastAsiaTheme="minorEastAsia" w:hAnsiTheme="minorEastAsia" w:cs="华文楷体" w:hint="eastAsia"/>
          <w:color w:val="000000" w:themeColor="text1"/>
          <w:sz w:val="32"/>
        </w:rPr>
        <w:t>年</w:t>
      </w:r>
      <w:r w:rsidR="003D4EB7">
        <w:rPr>
          <w:rFonts w:asciiTheme="minorEastAsia" w:eastAsiaTheme="minorEastAsia" w:hAnsiTheme="minorEastAsia" w:cs="华文楷体" w:hint="eastAsia"/>
          <w:color w:val="000000" w:themeColor="text1"/>
          <w:sz w:val="32"/>
        </w:rPr>
        <w:t>10</w:t>
      </w:r>
      <w:r w:rsidRPr="007D206D">
        <w:rPr>
          <w:rFonts w:asciiTheme="minorEastAsia" w:eastAsiaTheme="minorEastAsia" w:hAnsiTheme="minorEastAsia" w:cs="华文楷体" w:hint="eastAsia"/>
          <w:color w:val="000000" w:themeColor="text1"/>
          <w:sz w:val="32"/>
        </w:rPr>
        <w:t>月</w:t>
      </w:r>
      <w:r w:rsidR="003D4EB7">
        <w:rPr>
          <w:rFonts w:asciiTheme="minorEastAsia" w:eastAsiaTheme="minorEastAsia" w:hAnsiTheme="minorEastAsia" w:cs="华文楷体" w:hint="eastAsia"/>
          <w:color w:val="000000" w:themeColor="text1"/>
          <w:sz w:val="32"/>
        </w:rPr>
        <w:t>13</w:t>
      </w:r>
      <w:r w:rsidRPr="007D206D">
        <w:rPr>
          <w:rFonts w:asciiTheme="minorEastAsia" w:eastAsiaTheme="minorEastAsia" w:hAnsiTheme="minorEastAsia" w:cs="华文楷体" w:hint="eastAsia"/>
          <w:color w:val="000000" w:themeColor="text1"/>
          <w:sz w:val="32"/>
        </w:rPr>
        <w:t>日</w:t>
      </w:r>
    </w:p>
    <w:p w:rsidR="00B7016B" w:rsidRDefault="00B7016B" w:rsidP="005B3816">
      <w:pPr>
        <w:ind w:firstLineChars="1100" w:firstLine="3520"/>
        <w:rPr>
          <w:rFonts w:asciiTheme="minorEastAsia" w:eastAsiaTheme="minorEastAsia" w:hAnsiTheme="minorEastAsia" w:cs="华文楷体"/>
          <w:color w:val="000000" w:themeColor="text1"/>
          <w:sz w:val="32"/>
        </w:rPr>
      </w:pPr>
    </w:p>
    <w:p w:rsidR="003D61FA" w:rsidRDefault="006E6BA9">
      <w:pPr>
        <w:pStyle w:val="11212"/>
        <w:numPr>
          <w:ilvl w:val="0"/>
          <w:numId w:val="0"/>
        </w:numPr>
        <w:spacing w:before="0" w:after="0" w:line="400" w:lineRule="exact"/>
        <w:outlineLvl w:val="9"/>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rPr>
        <w:t>第</w:t>
      </w:r>
      <w:r w:rsidR="00394DB0">
        <w:rPr>
          <w:rFonts w:asciiTheme="minorEastAsia" w:eastAsiaTheme="minorEastAsia" w:hAnsiTheme="minorEastAsia" w:cs="华文楷体" w:hint="eastAsia"/>
          <w:color w:val="000000" w:themeColor="text1"/>
        </w:rPr>
        <w:t>一</w:t>
      </w:r>
      <w:r>
        <w:rPr>
          <w:rFonts w:asciiTheme="minorEastAsia" w:eastAsiaTheme="minorEastAsia" w:hAnsiTheme="minorEastAsia" w:cs="华文楷体" w:hint="eastAsia"/>
          <w:color w:val="000000" w:themeColor="text1"/>
        </w:rPr>
        <w:t>章    总 则</w:t>
      </w:r>
    </w:p>
    <w:p w:rsidR="003D61FA" w:rsidRDefault="00394DB0">
      <w:pPr>
        <w:pStyle w:val="260"/>
        <w:spacing w:before="0" w:line="340" w:lineRule="exact"/>
        <w:ind w:firstLineChars="200" w:firstLine="482"/>
        <w:jc w:val="both"/>
        <w:outlineLvl w:val="9"/>
        <w:rPr>
          <w:rFonts w:asciiTheme="minorEastAsia" w:eastAsiaTheme="minorEastAsia" w:hAnsiTheme="minorEastAsia" w:cs="华文楷体"/>
          <w:bCs w:val="0"/>
          <w:color w:val="000000" w:themeColor="text1"/>
          <w:sz w:val="24"/>
          <w:szCs w:val="24"/>
        </w:rPr>
      </w:pPr>
      <w:r>
        <w:rPr>
          <w:rFonts w:asciiTheme="minorEastAsia" w:eastAsiaTheme="minorEastAsia" w:hAnsiTheme="minorEastAsia" w:cs="华文楷体" w:hint="eastAsia"/>
          <w:bCs w:val="0"/>
          <w:color w:val="000000" w:themeColor="text1"/>
          <w:sz w:val="24"/>
          <w:szCs w:val="24"/>
        </w:rPr>
        <w:t>一、磋商</w:t>
      </w:r>
      <w:r w:rsidR="006E6BA9">
        <w:rPr>
          <w:rFonts w:asciiTheme="minorEastAsia" w:eastAsiaTheme="minorEastAsia" w:hAnsiTheme="minorEastAsia" w:cs="华文楷体" w:hint="eastAsia"/>
          <w:bCs w:val="0"/>
          <w:color w:val="000000" w:themeColor="text1"/>
          <w:sz w:val="24"/>
          <w:szCs w:val="24"/>
        </w:rPr>
        <w:t>文件</w:t>
      </w:r>
    </w:p>
    <w:p w:rsidR="003D61FA" w:rsidRPr="004F7EC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1.投标人应详细阅读</w:t>
      </w:r>
      <w:r w:rsidR="00394DB0">
        <w:rPr>
          <w:rFonts w:asciiTheme="minorEastAsia" w:eastAsiaTheme="minorEastAsia" w:hAnsiTheme="minorEastAsia" w:cs="华文楷体" w:hint="eastAsia"/>
          <w:color w:val="000000" w:themeColor="text1"/>
          <w:sz w:val="24"/>
          <w:szCs w:val="24"/>
        </w:rPr>
        <w:t>磋商</w:t>
      </w:r>
      <w:r>
        <w:rPr>
          <w:rFonts w:asciiTheme="minorEastAsia" w:eastAsiaTheme="minorEastAsia" w:hAnsiTheme="minorEastAsia" w:cs="华文楷体" w:hint="eastAsia"/>
          <w:color w:val="000000" w:themeColor="text1"/>
          <w:sz w:val="24"/>
          <w:szCs w:val="24"/>
        </w:rPr>
        <w:t>文件的全部内容。如果投标人没有按照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要求提交全部资料或者没有对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在各方面的要求都做出</w:t>
      </w:r>
      <w:r w:rsidRPr="004F7EC1">
        <w:rPr>
          <w:rFonts w:asciiTheme="minorEastAsia" w:eastAsiaTheme="minorEastAsia" w:hAnsiTheme="minorEastAsia" w:cs="华文楷体" w:hint="eastAsia"/>
          <w:color w:val="000000" w:themeColor="text1"/>
          <w:sz w:val="24"/>
          <w:szCs w:val="24"/>
        </w:rPr>
        <w:t>实质性响应，可能导致其投标被拒绝。</w:t>
      </w:r>
    </w:p>
    <w:p w:rsidR="003D61FA" w:rsidRPr="004F7EC1"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sidRPr="004F7EC1">
        <w:rPr>
          <w:rFonts w:asciiTheme="minorEastAsia" w:eastAsiaTheme="minorEastAsia" w:hAnsiTheme="minorEastAsia" w:cs="华文楷体" w:hint="eastAsia"/>
          <w:b/>
          <w:color w:val="000000" w:themeColor="text1"/>
          <w:sz w:val="24"/>
          <w:szCs w:val="24"/>
        </w:rPr>
        <w:t>2.</w:t>
      </w:r>
      <w:r w:rsidR="00394DB0" w:rsidRPr="004F7EC1">
        <w:rPr>
          <w:rFonts w:asciiTheme="minorEastAsia" w:eastAsiaTheme="minorEastAsia" w:hAnsiTheme="minorEastAsia" w:cs="华文楷体" w:hint="eastAsia"/>
          <w:b/>
          <w:color w:val="000000" w:themeColor="text1"/>
          <w:sz w:val="24"/>
          <w:szCs w:val="24"/>
        </w:rPr>
        <w:t>磋商</w:t>
      </w:r>
      <w:r w:rsidRPr="004F7EC1">
        <w:rPr>
          <w:rFonts w:asciiTheme="minorEastAsia" w:eastAsiaTheme="minorEastAsia" w:hAnsiTheme="minorEastAsia" w:cs="华文楷体" w:hint="eastAsia"/>
          <w:b/>
          <w:color w:val="000000" w:themeColor="text1"/>
          <w:sz w:val="24"/>
          <w:szCs w:val="24"/>
        </w:rPr>
        <w:t>文件的澄清</w:t>
      </w:r>
    </w:p>
    <w:p w:rsidR="003D61FA" w:rsidRPr="007D206D"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7D206D">
        <w:rPr>
          <w:rFonts w:asciiTheme="minorEastAsia" w:eastAsiaTheme="minorEastAsia" w:hAnsiTheme="minorEastAsia" w:cs="华文楷体" w:hint="eastAsia"/>
          <w:color w:val="000000" w:themeColor="text1"/>
          <w:sz w:val="24"/>
          <w:szCs w:val="24"/>
        </w:rPr>
        <w:t>投标人如对采购文件有疑问要求澄清的</w:t>
      </w:r>
      <w:r w:rsidRPr="00EB3DB9">
        <w:rPr>
          <w:rFonts w:asciiTheme="minorEastAsia" w:eastAsiaTheme="minorEastAsia" w:hAnsiTheme="minorEastAsia" w:cs="华文楷体" w:hint="eastAsia"/>
          <w:color w:val="000000" w:themeColor="text1"/>
          <w:sz w:val="24"/>
          <w:szCs w:val="24"/>
        </w:rPr>
        <w:t>，</w:t>
      </w:r>
      <w:r w:rsidRPr="00EF183A">
        <w:rPr>
          <w:rFonts w:asciiTheme="minorEastAsia" w:eastAsiaTheme="minorEastAsia" w:hAnsiTheme="minorEastAsia" w:cs="华文楷体" w:hint="eastAsia"/>
          <w:sz w:val="24"/>
          <w:szCs w:val="24"/>
        </w:rPr>
        <w:t>可在</w:t>
      </w:r>
      <w:r w:rsidR="007D206D" w:rsidRPr="00EF183A">
        <w:rPr>
          <w:rFonts w:asciiTheme="minorEastAsia" w:eastAsiaTheme="minorEastAsia" w:hAnsiTheme="minorEastAsia" w:cs="华文楷体" w:hint="eastAsia"/>
          <w:sz w:val="24"/>
          <w:szCs w:val="24"/>
        </w:rPr>
        <w:t>2021</w:t>
      </w:r>
      <w:r w:rsidRPr="00EF183A">
        <w:rPr>
          <w:rFonts w:asciiTheme="minorEastAsia" w:eastAsiaTheme="minorEastAsia" w:hAnsiTheme="minorEastAsia" w:cs="华文楷体" w:hint="eastAsia"/>
          <w:sz w:val="24"/>
          <w:szCs w:val="24"/>
        </w:rPr>
        <w:t>年</w:t>
      </w:r>
      <w:r w:rsidR="00F2659D">
        <w:rPr>
          <w:rFonts w:asciiTheme="minorEastAsia" w:eastAsiaTheme="minorEastAsia" w:hAnsiTheme="minorEastAsia" w:cs="华文楷体" w:hint="eastAsia"/>
          <w:sz w:val="24"/>
          <w:szCs w:val="24"/>
        </w:rPr>
        <w:t>10</w:t>
      </w:r>
      <w:r w:rsidRPr="00EF183A">
        <w:rPr>
          <w:rFonts w:asciiTheme="minorEastAsia" w:eastAsiaTheme="minorEastAsia" w:hAnsiTheme="minorEastAsia" w:cs="华文楷体" w:hint="eastAsia"/>
          <w:sz w:val="24"/>
          <w:szCs w:val="24"/>
        </w:rPr>
        <w:t>月</w:t>
      </w:r>
      <w:r w:rsidR="00F2659D">
        <w:rPr>
          <w:rFonts w:asciiTheme="minorEastAsia" w:eastAsiaTheme="minorEastAsia" w:hAnsiTheme="minorEastAsia" w:cs="华文楷体" w:hint="eastAsia"/>
          <w:sz w:val="24"/>
          <w:szCs w:val="24"/>
        </w:rPr>
        <w:t>18</w:t>
      </w:r>
      <w:r w:rsidRPr="00EF183A">
        <w:rPr>
          <w:rFonts w:asciiTheme="minorEastAsia" w:eastAsiaTheme="minorEastAsia" w:hAnsiTheme="minorEastAsia" w:cs="华文楷体" w:hint="eastAsia"/>
          <w:sz w:val="24"/>
          <w:szCs w:val="24"/>
        </w:rPr>
        <w:t>日16:00前</w:t>
      </w:r>
      <w:r w:rsidRPr="007D206D">
        <w:rPr>
          <w:rFonts w:asciiTheme="minorEastAsia" w:eastAsiaTheme="minorEastAsia" w:hAnsiTheme="minorEastAsia" w:cs="华文楷体" w:hint="eastAsia"/>
          <w:color w:val="000000" w:themeColor="text1"/>
          <w:sz w:val="24"/>
          <w:szCs w:val="24"/>
        </w:rPr>
        <w:t>以书面形式或传真方式递交到我校招标办（澄清函需加盖投标人公章；传真</w:t>
      </w:r>
      <w:r w:rsidRPr="00EF183A">
        <w:rPr>
          <w:rFonts w:asciiTheme="minorEastAsia" w:eastAsiaTheme="minorEastAsia" w:hAnsiTheme="minorEastAsia" w:cs="华文楷体" w:hint="eastAsia"/>
          <w:color w:val="000000" w:themeColor="text1"/>
          <w:sz w:val="24"/>
          <w:szCs w:val="24"/>
        </w:rPr>
        <w:t>：</w:t>
      </w:r>
      <w:r w:rsidRPr="00EF183A">
        <w:rPr>
          <w:rFonts w:asciiTheme="minorEastAsia" w:eastAsiaTheme="minorEastAsia" w:hAnsiTheme="minorEastAsia" w:cs="华文楷体" w:hint="eastAsia"/>
          <w:sz w:val="24"/>
          <w:szCs w:val="24"/>
        </w:rPr>
        <w:t>0516-83</w:t>
      </w:r>
      <w:r w:rsidR="00EF183A" w:rsidRPr="00EF183A">
        <w:rPr>
          <w:rFonts w:asciiTheme="minorEastAsia" w:eastAsiaTheme="minorEastAsia" w:hAnsiTheme="minorEastAsia" w:cs="华文楷体" w:hint="eastAsia"/>
          <w:sz w:val="24"/>
          <w:szCs w:val="24"/>
        </w:rPr>
        <w:t>656299</w:t>
      </w:r>
      <w:r w:rsidRPr="00EF183A">
        <w:rPr>
          <w:rFonts w:asciiTheme="minorEastAsia" w:eastAsiaTheme="minorEastAsia" w:hAnsiTheme="minorEastAsia" w:cs="华文楷体" w:hint="eastAsia"/>
          <w:color w:val="000000" w:themeColor="text1"/>
          <w:sz w:val="24"/>
          <w:szCs w:val="24"/>
        </w:rPr>
        <w:t>）</w:t>
      </w:r>
      <w:r w:rsidRPr="007D206D">
        <w:rPr>
          <w:rFonts w:asciiTheme="minorEastAsia" w:eastAsiaTheme="minorEastAsia" w:hAnsiTheme="minorEastAsia" w:cs="华文楷体" w:hint="eastAsia"/>
          <w:color w:val="000000" w:themeColor="text1"/>
          <w:sz w:val="24"/>
          <w:szCs w:val="24"/>
        </w:rPr>
        <w:t>，同时将电子版发送至招标办邮箱2561830766@qq.com（电子版包括：澄清函图片格式的扫描件及澄清函内容对应的word文档）。澄清要求，逾期将不再受理。</w:t>
      </w:r>
    </w:p>
    <w:p w:rsidR="003D61FA"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sidRPr="007D206D">
        <w:rPr>
          <w:rFonts w:asciiTheme="minorEastAsia" w:eastAsiaTheme="minorEastAsia" w:hAnsiTheme="minorEastAsia" w:cs="华文楷体" w:hint="eastAsia"/>
          <w:b/>
          <w:color w:val="000000" w:themeColor="text1"/>
          <w:sz w:val="24"/>
          <w:szCs w:val="24"/>
        </w:rPr>
        <w:t>3.</w:t>
      </w:r>
      <w:r w:rsidR="00394DB0" w:rsidRPr="007D206D">
        <w:rPr>
          <w:rFonts w:asciiTheme="minorEastAsia" w:eastAsiaTheme="minorEastAsia" w:hAnsiTheme="minorEastAsia" w:cs="华文楷体" w:hint="eastAsia"/>
          <w:b/>
          <w:color w:val="000000" w:themeColor="text1"/>
          <w:sz w:val="24"/>
          <w:szCs w:val="24"/>
        </w:rPr>
        <w:t>磋商</w:t>
      </w:r>
      <w:r w:rsidRPr="007D206D">
        <w:rPr>
          <w:rFonts w:asciiTheme="minorEastAsia" w:eastAsiaTheme="minorEastAsia" w:hAnsiTheme="minorEastAsia" w:cs="华文楷体" w:hint="eastAsia"/>
          <w:b/>
          <w:color w:val="000000" w:themeColor="text1"/>
          <w:sz w:val="24"/>
          <w:szCs w:val="24"/>
        </w:rPr>
        <w:t>文件的修改</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3.1在投标截止期5日以前任何时候，采购人无论出于何种原因，均可对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用补充文件的方式进行修改。</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3.2对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的修改，将通过</w:t>
      </w:r>
      <w:r>
        <w:rPr>
          <w:rFonts w:asciiTheme="minorEastAsia" w:eastAsiaTheme="minorEastAsia" w:hAnsiTheme="minorEastAsia" w:cs="华文楷体" w:hint="eastAsia"/>
          <w:color w:val="000000" w:themeColor="text1"/>
          <w:kern w:val="2"/>
          <w:sz w:val="24"/>
          <w:szCs w:val="24"/>
        </w:rPr>
        <w:t>“江苏师范大学招投标网”（http://ztbb.jsnu.edu.cn/）发布</w:t>
      </w:r>
      <w:r>
        <w:rPr>
          <w:rFonts w:asciiTheme="minorEastAsia" w:eastAsiaTheme="minorEastAsia" w:hAnsiTheme="minorEastAsia" w:cs="华文楷体" w:hint="eastAsia"/>
          <w:color w:val="000000" w:themeColor="text1"/>
          <w:sz w:val="24"/>
          <w:szCs w:val="24"/>
        </w:rPr>
        <w:t>公告。补充文件将作为</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的组成部分，对所有领取了</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的投标人均具有约束力。</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3.3为使投标人有足够的时间按</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的修改要求考虑修正投标文件，采购人可酌情推迟投标日期，并将具体变更情况通过</w:t>
      </w:r>
      <w:r>
        <w:rPr>
          <w:rFonts w:asciiTheme="minorEastAsia" w:eastAsiaTheme="minorEastAsia" w:hAnsiTheme="minorEastAsia" w:cs="华文楷体" w:hint="eastAsia"/>
          <w:color w:val="000000" w:themeColor="text1"/>
          <w:kern w:val="2"/>
          <w:sz w:val="24"/>
          <w:szCs w:val="24"/>
        </w:rPr>
        <w:t xml:space="preserve"> “江苏师范大学招投标网”</w:t>
      </w:r>
      <w:r>
        <w:rPr>
          <w:rFonts w:asciiTheme="minorEastAsia" w:eastAsiaTheme="minorEastAsia" w:hAnsiTheme="minorEastAsia" w:cs="华文楷体" w:hint="eastAsia"/>
          <w:color w:val="000000" w:themeColor="text1"/>
          <w:sz w:val="24"/>
          <w:szCs w:val="24"/>
        </w:rPr>
        <w:t>公告。</w:t>
      </w:r>
    </w:p>
    <w:p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color w:val="000000" w:themeColor="text1"/>
          <w:sz w:val="24"/>
          <w:szCs w:val="24"/>
        </w:rPr>
        <w:t>4.</w:t>
      </w:r>
      <w:r w:rsidRPr="005C0785">
        <w:rPr>
          <w:rFonts w:asciiTheme="minorEastAsia" w:eastAsiaTheme="minorEastAsia" w:hAnsiTheme="minorEastAsia" w:cs="华文楷体" w:hint="eastAsia"/>
          <w:b/>
          <w:sz w:val="24"/>
          <w:szCs w:val="24"/>
        </w:rPr>
        <w:t xml:space="preserve"> 通知</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对与本项目有关的通知，采购人将通过 “江苏师范大学招投标网”发布公告，请投标人自行关注。</w:t>
      </w:r>
    </w:p>
    <w:p w:rsidR="00F9604D" w:rsidRPr="00F9604D" w:rsidRDefault="00810CF0" w:rsidP="00F9604D">
      <w:pPr>
        <w:ind w:firstLineChars="150" w:firstLine="361"/>
        <w:rPr>
          <w:rFonts w:asciiTheme="minorEastAsia" w:eastAsiaTheme="minorEastAsia" w:hAnsiTheme="minorEastAsia" w:cs="华文楷体"/>
          <w:b/>
          <w:sz w:val="24"/>
        </w:rPr>
      </w:pPr>
      <w:r w:rsidRPr="005C0785">
        <w:rPr>
          <w:rFonts w:asciiTheme="minorEastAsia" w:eastAsiaTheme="minorEastAsia" w:hAnsiTheme="minorEastAsia" w:cs="华文楷体" w:hint="eastAsia"/>
          <w:b/>
          <w:sz w:val="24"/>
        </w:rPr>
        <w:t>5.付款方式</w:t>
      </w:r>
      <w:r w:rsidR="00E8527C" w:rsidRPr="005C0785">
        <w:rPr>
          <w:rFonts w:asciiTheme="minorEastAsia" w:eastAsiaTheme="minorEastAsia" w:hAnsiTheme="minorEastAsia" w:cs="华文楷体" w:hint="eastAsia"/>
          <w:b/>
          <w:sz w:val="24"/>
        </w:rPr>
        <w:t>：</w:t>
      </w:r>
    </w:p>
    <w:p w:rsidR="00F2659D" w:rsidRPr="00F2659D" w:rsidRDefault="00F2659D" w:rsidP="00F2659D">
      <w:pPr>
        <w:pStyle w:val="1"/>
        <w:numPr>
          <w:ilvl w:val="0"/>
          <w:numId w:val="0"/>
        </w:numPr>
        <w:spacing w:line="340" w:lineRule="exact"/>
        <w:ind w:firstLineChars="200" w:firstLine="482"/>
        <w:rPr>
          <w:rFonts w:asciiTheme="minorEastAsia" w:eastAsiaTheme="minorEastAsia" w:hAnsiTheme="minorEastAsia" w:cs="华文楷体"/>
          <w:b/>
          <w:color w:val="000000" w:themeColor="text1"/>
          <w:sz w:val="24"/>
          <w:szCs w:val="24"/>
        </w:rPr>
      </w:pPr>
      <w:r w:rsidRPr="00F2659D">
        <w:rPr>
          <w:rFonts w:asciiTheme="minorEastAsia" w:eastAsiaTheme="minorEastAsia" w:hAnsiTheme="minorEastAsia" w:cs="华文楷体" w:hint="eastAsia"/>
          <w:b/>
          <w:color w:val="000000" w:themeColor="text1"/>
          <w:sz w:val="24"/>
          <w:szCs w:val="24"/>
        </w:rPr>
        <w:t>无预付款，所有设备更换安装完成，系统运行调试完成</w:t>
      </w:r>
      <w:r w:rsidRPr="00F2659D">
        <w:rPr>
          <w:rFonts w:asciiTheme="minorEastAsia" w:eastAsiaTheme="minorEastAsia" w:hAnsiTheme="minorEastAsia" w:cs="华文楷体"/>
          <w:b/>
          <w:color w:val="000000" w:themeColor="text1"/>
          <w:sz w:val="24"/>
          <w:szCs w:val="24"/>
        </w:rPr>
        <w:t>,</w:t>
      </w:r>
      <w:r w:rsidRPr="00F2659D">
        <w:rPr>
          <w:rFonts w:asciiTheme="minorEastAsia" w:eastAsiaTheme="minorEastAsia" w:hAnsiTheme="minorEastAsia" w:cs="华文楷体" w:hint="eastAsia"/>
          <w:b/>
          <w:color w:val="000000" w:themeColor="text1"/>
          <w:sz w:val="24"/>
          <w:szCs w:val="24"/>
        </w:rPr>
        <w:t>竣工验收合格后支付合同总额的</w:t>
      </w:r>
      <w:r w:rsidRPr="00F2659D">
        <w:rPr>
          <w:rFonts w:asciiTheme="minorEastAsia" w:eastAsiaTheme="minorEastAsia" w:hAnsiTheme="minorEastAsia" w:cs="华文楷体"/>
          <w:b/>
          <w:color w:val="000000" w:themeColor="text1"/>
          <w:sz w:val="24"/>
          <w:szCs w:val="24"/>
        </w:rPr>
        <w:t>95%</w:t>
      </w:r>
      <w:r w:rsidRPr="00F2659D">
        <w:rPr>
          <w:rFonts w:asciiTheme="minorEastAsia" w:eastAsiaTheme="minorEastAsia" w:hAnsiTheme="minorEastAsia" w:cs="华文楷体" w:hint="eastAsia"/>
          <w:b/>
          <w:color w:val="000000" w:themeColor="text1"/>
          <w:sz w:val="24"/>
          <w:szCs w:val="24"/>
        </w:rPr>
        <w:t>，余款作为质保金，一年后无任何质量和服务问题，一次性付清尾款（不计息）。</w:t>
      </w:r>
    </w:p>
    <w:p w:rsidR="00BC7A12" w:rsidRPr="00EF183A" w:rsidRDefault="00BC7A12" w:rsidP="00F2659D">
      <w:pPr>
        <w:pStyle w:val="1"/>
        <w:numPr>
          <w:ilvl w:val="0"/>
          <w:numId w:val="0"/>
        </w:numPr>
        <w:spacing w:line="340" w:lineRule="exact"/>
        <w:ind w:leftChars="137" w:left="996" w:hangingChars="294" w:hanging="708"/>
        <w:rPr>
          <w:rFonts w:asciiTheme="minorEastAsia" w:eastAsiaTheme="minorEastAsia" w:hAnsiTheme="minorEastAsia" w:cs="华文楷体"/>
          <w:b/>
          <w:sz w:val="24"/>
          <w:szCs w:val="24"/>
        </w:rPr>
      </w:pPr>
      <w:r w:rsidRPr="00EF183A">
        <w:rPr>
          <w:rFonts w:asciiTheme="minorEastAsia" w:eastAsiaTheme="minorEastAsia" w:hAnsiTheme="minorEastAsia" w:cs="华文楷体" w:hint="eastAsia"/>
          <w:b/>
          <w:sz w:val="24"/>
          <w:szCs w:val="24"/>
        </w:rPr>
        <w:t>6.供货期：</w:t>
      </w:r>
      <w:r w:rsidR="00F2659D">
        <w:rPr>
          <w:rFonts w:asciiTheme="minorEastAsia" w:eastAsiaTheme="minorEastAsia" w:hAnsiTheme="minorEastAsia" w:cs="华文楷体" w:hint="eastAsia"/>
          <w:b/>
          <w:sz w:val="24"/>
          <w:szCs w:val="24"/>
        </w:rPr>
        <w:t>请投标人自报具体供货期</w:t>
      </w:r>
      <w:r w:rsidR="00E73127" w:rsidRPr="00EF183A">
        <w:rPr>
          <w:rFonts w:asciiTheme="minorEastAsia" w:eastAsiaTheme="minorEastAsia" w:hAnsiTheme="minorEastAsia" w:cs="华文楷体" w:hint="eastAsia"/>
          <w:b/>
          <w:sz w:val="24"/>
          <w:szCs w:val="24"/>
        </w:rPr>
        <w:t>。</w:t>
      </w:r>
    </w:p>
    <w:p w:rsidR="00604B87" w:rsidRPr="00D30711" w:rsidRDefault="00604B87" w:rsidP="00604B87">
      <w:pPr>
        <w:pStyle w:val="1"/>
        <w:numPr>
          <w:ilvl w:val="0"/>
          <w:numId w:val="0"/>
        </w:numPr>
        <w:spacing w:line="340" w:lineRule="exact"/>
        <w:ind w:leftChars="228" w:left="701" w:hangingChars="92" w:hanging="222"/>
        <w:rPr>
          <w:rFonts w:asciiTheme="minorEastAsia" w:eastAsiaTheme="minorEastAsia" w:hAnsiTheme="minorEastAsia"/>
          <w:b/>
          <w:sz w:val="24"/>
          <w:szCs w:val="24"/>
          <w:shd w:val="clear" w:color="auto" w:fill="FFFFFF"/>
        </w:rPr>
      </w:pPr>
    </w:p>
    <w:p w:rsidR="003D61FA" w:rsidRPr="005C0785" w:rsidRDefault="006E6BA9">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sidRPr="005C0785">
        <w:rPr>
          <w:rFonts w:asciiTheme="minorEastAsia" w:eastAsiaTheme="minorEastAsia" w:hAnsiTheme="minorEastAsia" w:cs="华文楷体" w:hint="eastAsia"/>
          <w:color w:val="auto"/>
          <w:sz w:val="24"/>
          <w:szCs w:val="24"/>
        </w:rPr>
        <w:t>二、投标文件</w:t>
      </w:r>
    </w:p>
    <w:p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5C0785">
        <w:rPr>
          <w:rFonts w:asciiTheme="minorEastAsia" w:eastAsiaTheme="minorEastAsia" w:hAnsiTheme="minorEastAsia" w:cs="华文楷体" w:hint="eastAsia"/>
          <w:b/>
          <w:sz w:val="24"/>
          <w:szCs w:val="24"/>
        </w:rPr>
        <w:t>1. 投标文件的语言和计量单位</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1.1投标人所提供的投标文件包含技术文件、有关资料、说明等，均应使用中文简化字。</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1.2投标文件所使用的计量单位，除工程规范另有规定外，均采用中华人民共和国法定计量单位。</w:t>
      </w:r>
    </w:p>
    <w:p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5C0785">
        <w:rPr>
          <w:rFonts w:asciiTheme="minorEastAsia" w:eastAsiaTheme="minorEastAsia" w:hAnsiTheme="minorEastAsia" w:cs="华文楷体" w:hint="eastAsia"/>
          <w:b/>
          <w:sz w:val="24"/>
          <w:szCs w:val="24"/>
        </w:rPr>
        <w:t>2投标文件的组成及相关要求</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2.1投标文件分为商务和技术两个部分，这两部分按照商务与技术的顺序装订成一册。为了方便评审，投标文件中的各项表格必须按照</w:t>
      </w:r>
      <w:r w:rsidR="00051E51" w:rsidRPr="005C0785">
        <w:rPr>
          <w:rFonts w:asciiTheme="minorEastAsia" w:eastAsiaTheme="minorEastAsia" w:hAnsiTheme="minorEastAsia" w:cs="华文楷体" w:hint="eastAsia"/>
          <w:sz w:val="24"/>
          <w:szCs w:val="24"/>
        </w:rPr>
        <w:t>采购文件</w:t>
      </w:r>
      <w:r w:rsidRPr="005C0785">
        <w:rPr>
          <w:rFonts w:asciiTheme="minorEastAsia" w:eastAsiaTheme="minorEastAsia" w:hAnsiTheme="minorEastAsia" w:cs="华文楷体" w:hint="eastAsia"/>
          <w:sz w:val="24"/>
          <w:szCs w:val="24"/>
        </w:rPr>
        <w:t>格式要求制作。</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5C0785">
        <w:rPr>
          <w:rFonts w:asciiTheme="minorEastAsia" w:eastAsiaTheme="minorEastAsia" w:hAnsiTheme="minorEastAsia" w:cs="华文楷体" w:hint="eastAsia"/>
          <w:sz w:val="24"/>
          <w:szCs w:val="24"/>
        </w:rPr>
        <w:t>2.2商务部分指投标人提</w:t>
      </w:r>
      <w:r>
        <w:rPr>
          <w:rFonts w:asciiTheme="minorEastAsia" w:eastAsiaTheme="minorEastAsia" w:hAnsiTheme="minorEastAsia" w:cs="华文楷体" w:hint="eastAsia"/>
          <w:color w:val="000000" w:themeColor="text1"/>
          <w:sz w:val="24"/>
          <w:szCs w:val="24"/>
        </w:rPr>
        <w:t>交的证明其有资格参加投标和成交后有能力履行合同的文件。</w:t>
      </w:r>
    </w:p>
    <w:p w:rsidR="003D61FA" w:rsidRDefault="006E6BA9">
      <w:pPr>
        <w:pStyle w:val="1"/>
        <w:numPr>
          <w:ilvl w:val="0"/>
          <w:numId w:val="0"/>
        </w:numPr>
        <w:spacing w:line="340" w:lineRule="exact"/>
        <w:ind w:firstLineChars="225" w:firstLine="5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2.3商务文件、技术文件与投标人认为需要编写的技术文件的组成均按本</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要求的顺序与内容填写。</w:t>
      </w:r>
    </w:p>
    <w:p w:rsidR="003D61FA"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3.投标内容填写说明</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3.1投标人应认真阅读文件的所有内容，按照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的要求编制完整的投标文件。投标文件应按照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规定的统一格式填写，严格按照规定的顺序装订成册并编制目录，由于编排混乱导致投标文件被误读或查找不到，是投标人的责任。</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lastRenderedPageBreak/>
        <w:t>3.2</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3.3投标人必须保证投标文件所提供的全部资料真实可靠，并接受采购人对其中任何资料进一步审查的要求。</w:t>
      </w:r>
    </w:p>
    <w:p w:rsidR="003D61FA" w:rsidRDefault="006E6BA9">
      <w:pPr>
        <w:adjustRightInd w:val="0"/>
        <w:snapToGrid w:val="0"/>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3.4报价一览表要求按格式统一填写，不得自行增减内容。</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3.5投标文件须对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中的内容做出实质性和完整的响应，否则其投标将被拒绝。如果投标文件填报的内容资料不详，或没有提供</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中所要求的全部资料及数据，将导致投标被拒绝或废标。</w:t>
      </w:r>
    </w:p>
    <w:p w:rsidR="00810CF0" w:rsidRDefault="00810CF0" w:rsidP="00810CF0">
      <w:pPr>
        <w:pStyle w:val="1"/>
        <w:numPr>
          <w:ilvl w:val="0"/>
          <w:numId w:val="0"/>
        </w:numPr>
        <w:spacing w:line="340" w:lineRule="exact"/>
        <w:ind w:leftChars="228" w:left="707" w:hangingChars="95" w:hanging="228"/>
        <w:rPr>
          <w:rFonts w:cs="华文楷体"/>
          <w:color w:val="000000"/>
          <w:sz w:val="24"/>
        </w:rPr>
      </w:pPr>
      <w:r w:rsidRPr="00810CF0">
        <w:rPr>
          <w:rFonts w:cs="华文楷体" w:hint="eastAsia"/>
          <w:color w:val="000000"/>
          <w:sz w:val="24"/>
        </w:rPr>
        <w:t>3.6</w:t>
      </w:r>
      <w:r w:rsidRPr="00810CF0">
        <w:rPr>
          <w:rFonts w:cs="华文楷体" w:hint="eastAsia"/>
          <w:b/>
          <w:color w:val="000000"/>
          <w:sz w:val="24"/>
        </w:rPr>
        <w:t>本项目有二次报价环节，二次报价为最终报价</w:t>
      </w:r>
      <w:r w:rsidRPr="00810CF0">
        <w:rPr>
          <w:rFonts w:cs="华文楷体" w:hint="eastAsia"/>
          <w:color w:val="000000"/>
          <w:sz w:val="24"/>
        </w:rPr>
        <w:t>。</w:t>
      </w:r>
    </w:p>
    <w:p w:rsidR="006D6402" w:rsidRPr="00810CF0" w:rsidRDefault="006D6402" w:rsidP="00810CF0">
      <w:pPr>
        <w:pStyle w:val="1"/>
        <w:numPr>
          <w:ilvl w:val="0"/>
          <w:numId w:val="0"/>
        </w:numPr>
        <w:spacing w:line="340" w:lineRule="exact"/>
        <w:ind w:leftChars="228" w:left="707" w:hangingChars="95" w:hanging="228"/>
        <w:rPr>
          <w:rFonts w:cs="华文楷体"/>
          <w:color w:val="000000"/>
          <w:sz w:val="24"/>
        </w:rPr>
      </w:pPr>
    </w:p>
    <w:p w:rsidR="003D61FA" w:rsidRDefault="006E6BA9" w:rsidP="00810CF0">
      <w:pPr>
        <w:pStyle w:val="1"/>
        <w:numPr>
          <w:ilvl w:val="0"/>
          <w:numId w:val="0"/>
        </w:numPr>
        <w:spacing w:line="340" w:lineRule="exact"/>
        <w:ind w:leftChars="228" w:left="701" w:hangingChars="92" w:hanging="222"/>
        <w:rPr>
          <w:rFonts w:asciiTheme="minorEastAsia" w:eastAsiaTheme="minorEastAsia" w:hAnsiTheme="minorEastAsia" w:cs="华文楷体"/>
          <w:b/>
          <w:sz w:val="24"/>
          <w:szCs w:val="24"/>
        </w:rPr>
      </w:pPr>
      <w:r w:rsidRPr="00B81E08">
        <w:rPr>
          <w:rFonts w:asciiTheme="minorEastAsia" w:eastAsiaTheme="minorEastAsia" w:hAnsiTheme="minorEastAsia" w:cs="华文楷体" w:hint="eastAsia"/>
          <w:b/>
          <w:sz w:val="24"/>
          <w:szCs w:val="24"/>
        </w:rPr>
        <w:t>4.投标文件的编制</w:t>
      </w:r>
    </w:p>
    <w:p w:rsidR="006D6402" w:rsidRDefault="006D6402" w:rsidP="00810CF0">
      <w:pPr>
        <w:pStyle w:val="1"/>
        <w:numPr>
          <w:ilvl w:val="0"/>
          <w:numId w:val="0"/>
        </w:numPr>
        <w:spacing w:line="340" w:lineRule="exact"/>
        <w:ind w:leftChars="228" w:left="701" w:hangingChars="92" w:hanging="222"/>
        <w:rPr>
          <w:rFonts w:asciiTheme="minorEastAsia" w:eastAsiaTheme="minorEastAsia" w:hAnsiTheme="minorEastAsia" w:cs="华文楷体"/>
          <w:b/>
          <w:sz w:val="24"/>
          <w:szCs w:val="24"/>
        </w:rPr>
      </w:pPr>
    </w:p>
    <w:p w:rsidR="00DC4976" w:rsidRDefault="00DC4976" w:rsidP="00DC4976">
      <w:pPr>
        <w:pStyle w:val="1"/>
        <w:numPr>
          <w:ilvl w:val="0"/>
          <w:numId w:val="0"/>
        </w:numPr>
        <w:ind w:firstLineChars="249" w:firstLine="600"/>
        <w:rPr>
          <w:b/>
          <w:kern w:val="2"/>
          <w:sz w:val="24"/>
          <w:szCs w:val="24"/>
        </w:rPr>
      </w:pPr>
      <w:r w:rsidRPr="00C667DA">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rsidR="006D6402" w:rsidRPr="00C667DA" w:rsidRDefault="006D6402" w:rsidP="006D6402">
      <w:pPr>
        <w:pStyle w:val="1"/>
        <w:numPr>
          <w:ilvl w:val="0"/>
          <w:numId w:val="0"/>
        </w:numPr>
        <w:ind w:firstLineChars="249" w:firstLine="598"/>
        <w:rPr>
          <w:kern w:val="2"/>
          <w:sz w:val="24"/>
          <w:szCs w:val="24"/>
        </w:rPr>
      </w:pPr>
    </w:p>
    <w:p w:rsidR="007B2A24" w:rsidRPr="009912B9" w:rsidRDefault="007B2A24" w:rsidP="007B2A24">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sidRPr="009912B9">
        <w:rPr>
          <w:rFonts w:asciiTheme="minorEastAsia" w:eastAsiaTheme="minorEastAsia" w:hAnsiTheme="minorEastAsia" w:cs="华文楷体" w:hint="eastAsia"/>
          <w:sz w:val="24"/>
          <w:szCs w:val="24"/>
        </w:rPr>
        <w:t>4.1符合性审查材料索引表</w:t>
      </w:r>
    </w:p>
    <w:p w:rsidR="007B2A24" w:rsidRPr="006D6402" w:rsidRDefault="007B2A24" w:rsidP="007B2A24">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sidRPr="009912B9">
        <w:rPr>
          <w:rFonts w:asciiTheme="minorEastAsia" w:eastAsiaTheme="minorEastAsia" w:hAnsiTheme="minorEastAsia" w:cs="华文楷体" w:hint="eastAsia"/>
          <w:sz w:val="24"/>
          <w:szCs w:val="24"/>
        </w:rPr>
        <w:t>4.2评分索引表</w:t>
      </w:r>
    </w:p>
    <w:p w:rsidR="007B2A24" w:rsidRPr="00B81E08" w:rsidRDefault="007B2A24" w:rsidP="007B2A24">
      <w:pPr>
        <w:spacing w:line="380" w:lineRule="exact"/>
        <w:ind w:firstLineChars="195" w:firstLine="468"/>
        <w:rPr>
          <w:rFonts w:ascii="宋体" w:hAnsi="宋体"/>
          <w:sz w:val="24"/>
        </w:rPr>
      </w:pPr>
      <w:r>
        <w:rPr>
          <w:rFonts w:ascii="宋体" w:hAnsi="宋体" w:hint="eastAsia"/>
          <w:sz w:val="24"/>
        </w:rPr>
        <w:t>4.3</w:t>
      </w:r>
      <w:r w:rsidRPr="00B81E08">
        <w:rPr>
          <w:rFonts w:ascii="宋体" w:hAnsi="宋体" w:hint="eastAsia"/>
          <w:sz w:val="24"/>
        </w:rPr>
        <w:t>投标函；</w:t>
      </w:r>
    </w:p>
    <w:p w:rsidR="007B2A24" w:rsidRPr="00B81E08" w:rsidRDefault="007B2A24" w:rsidP="007B2A24">
      <w:pPr>
        <w:spacing w:line="380" w:lineRule="exact"/>
        <w:ind w:firstLine="420"/>
        <w:rPr>
          <w:rFonts w:ascii="宋体" w:hAnsi="宋体"/>
          <w:sz w:val="24"/>
        </w:rPr>
      </w:pPr>
      <w:r>
        <w:rPr>
          <w:rFonts w:ascii="宋体" w:hAnsi="宋体" w:hint="eastAsia"/>
          <w:sz w:val="24"/>
        </w:rPr>
        <w:t>4.4</w:t>
      </w:r>
      <w:r w:rsidRPr="00B81E08">
        <w:rPr>
          <w:rFonts w:ascii="宋体" w:hAnsi="宋体" w:hint="eastAsia"/>
          <w:sz w:val="24"/>
        </w:rPr>
        <w:t>投标报价一览表；</w:t>
      </w:r>
    </w:p>
    <w:p w:rsidR="007B2A24" w:rsidRPr="00B81E08" w:rsidRDefault="007B2A24" w:rsidP="007B2A24">
      <w:pPr>
        <w:spacing w:line="380" w:lineRule="exact"/>
        <w:ind w:firstLine="420"/>
        <w:rPr>
          <w:rFonts w:ascii="宋体" w:hAnsi="宋体"/>
          <w:sz w:val="24"/>
        </w:rPr>
      </w:pPr>
      <w:r w:rsidRPr="00F21864">
        <w:rPr>
          <w:rFonts w:ascii="宋体" w:hAnsi="宋体" w:hint="eastAsia"/>
          <w:sz w:val="24"/>
        </w:rPr>
        <w:t>4.5投标报价明细表；</w:t>
      </w:r>
    </w:p>
    <w:p w:rsidR="007B2A24" w:rsidRPr="00B81E08" w:rsidRDefault="007B2A24" w:rsidP="007B2A24">
      <w:pPr>
        <w:spacing w:line="380" w:lineRule="exact"/>
        <w:ind w:firstLine="420"/>
        <w:rPr>
          <w:rFonts w:ascii="宋体" w:hAnsi="宋体"/>
          <w:sz w:val="24"/>
        </w:rPr>
      </w:pPr>
      <w:r w:rsidRPr="00B81E08">
        <w:rPr>
          <w:rFonts w:ascii="宋体" w:hAnsi="宋体" w:hint="eastAsia"/>
          <w:sz w:val="24"/>
        </w:rPr>
        <w:t>4.</w:t>
      </w:r>
      <w:r>
        <w:rPr>
          <w:rFonts w:ascii="宋体" w:hAnsi="宋体" w:hint="eastAsia"/>
          <w:sz w:val="24"/>
        </w:rPr>
        <w:t>6</w:t>
      </w:r>
      <w:r w:rsidRPr="00B81E08">
        <w:rPr>
          <w:rFonts w:ascii="宋体" w:hAnsi="宋体" w:hint="eastAsia"/>
          <w:sz w:val="24"/>
        </w:rPr>
        <w:t>法定代表人的授权委托书（原件封于投标文件正本中）；</w:t>
      </w:r>
    </w:p>
    <w:p w:rsidR="007B2A24" w:rsidRPr="00B81E08" w:rsidRDefault="007B2A24" w:rsidP="007B2A24">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Pr>
          <w:rFonts w:ascii="宋体" w:hAnsi="宋体" w:hint="eastAsia"/>
          <w:sz w:val="24"/>
        </w:rPr>
        <w:t>7</w:t>
      </w:r>
      <w:r w:rsidRPr="00B81E08">
        <w:rPr>
          <w:rFonts w:ascii="宋体" w:hAnsi="宋体" w:hint="eastAsia"/>
          <w:sz w:val="24"/>
        </w:rPr>
        <w:t>质保与服务承诺书（如是进口设备需提供厂家授权，原件封于投标文件正本中）；</w:t>
      </w:r>
    </w:p>
    <w:p w:rsidR="007B2A24" w:rsidRPr="00B81E08" w:rsidRDefault="007B2A24" w:rsidP="007B2A24">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Pr>
          <w:rFonts w:ascii="宋体" w:hAnsi="宋体" w:hint="eastAsia"/>
          <w:sz w:val="24"/>
        </w:rPr>
        <w:t>8</w:t>
      </w:r>
      <w:r w:rsidRPr="00B81E08">
        <w:rPr>
          <w:rFonts w:ascii="宋体" w:hAnsi="宋体" w:hint="eastAsia"/>
          <w:sz w:val="24"/>
        </w:rPr>
        <w:t>无重大违法记录的书面声明（原件封于投标文件正本中）；</w:t>
      </w:r>
    </w:p>
    <w:p w:rsidR="007B2A24" w:rsidRPr="00B81E08" w:rsidRDefault="007B2A24" w:rsidP="007B2A24">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Pr>
          <w:rFonts w:ascii="宋体" w:hAnsi="宋体" w:hint="eastAsia"/>
          <w:sz w:val="24"/>
        </w:rPr>
        <w:t>9</w:t>
      </w:r>
      <w:r w:rsidRPr="00B81E08">
        <w:rPr>
          <w:rFonts w:ascii="宋体" w:hAnsi="宋体" w:hint="eastAsia"/>
          <w:sz w:val="24"/>
        </w:rPr>
        <w:t>投标单位情况介绍（简要说明）；</w:t>
      </w:r>
    </w:p>
    <w:p w:rsidR="007B2A24" w:rsidRPr="00B81E08" w:rsidRDefault="007B2A24" w:rsidP="007B2A24">
      <w:pPr>
        <w:spacing w:line="380" w:lineRule="exact"/>
        <w:ind w:firstLine="420"/>
        <w:rPr>
          <w:rFonts w:ascii="宋体" w:hAnsi="宋体"/>
          <w:sz w:val="24"/>
        </w:rPr>
      </w:pPr>
      <w:r w:rsidRPr="00B81E08">
        <w:rPr>
          <w:rFonts w:ascii="宋体" w:hAnsi="宋体" w:hint="eastAsia"/>
          <w:sz w:val="24"/>
        </w:rPr>
        <w:t>4.</w:t>
      </w:r>
      <w:r>
        <w:rPr>
          <w:rFonts w:ascii="宋体" w:hAnsi="宋体" w:hint="eastAsia"/>
          <w:sz w:val="24"/>
        </w:rPr>
        <w:t>10</w:t>
      </w:r>
      <w:r w:rsidRPr="00B81E08">
        <w:rPr>
          <w:rFonts w:ascii="宋体" w:hAnsi="宋体" w:hint="eastAsia"/>
          <w:sz w:val="24"/>
        </w:rPr>
        <w:t>企业营业执照复印件；</w:t>
      </w:r>
    </w:p>
    <w:p w:rsidR="007B2A24" w:rsidRPr="00B81E08" w:rsidRDefault="007B2A24" w:rsidP="007B2A24">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Pr>
          <w:rFonts w:ascii="宋体" w:hAnsi="宋体" w:hint="eastAsia"/>
          <w:sz w:val="24"/>
        </w:rPr>
        <w:t>11投标人财务状况良好</w:t>
      </w:r>
      <w:r w:rsidRPr="00B81E08">
        <w:rPr>
          <w:rFonts w:ascii="宋体" w:hAnsi="宋体" w:hint="eastAsia"/>
          <w:sz w:val="24"/>
        </w:rPr>
        <w:t>，至少提供：</w:t>
      </w:r>
    </w:p>
    <w:p w:rsidR="007B2A24" w:rsidRPr="00B81E08" w:rsidRDefault="007B2A24" w:rsidP="007B2A24">
      <w:pPr>
        <w:spacing w:line="380" w:lineRule="exact"/>
        <w:ind w:firstLine="420"/>
        <w:rPr>
          <w:rFonts w:ascii="宋体" w:hAnsi="宋体"/>
          <w:sz w:val="24"/>
        </w:rPr>
      </w:pPr>
      <w:r w:rsidRPr="00B81E08">
        <w:rPr>
          <w:rFonts w:ascii="宋体" w:hAnsi="宋体" w:hint="eastAsia"/>
          <w:sz w:val="24"/>
        </w:rPr>
        <w:t>⑴投标人提交首次响应文件时间前6个月内任何1日的资产负债表复印件1份；</w:t>
      </w:r>
    </w:p>
    <w:p w:rsidR="007B2A24" w:rsidRDefault="007B2A24" w:rsidP="007B2A24">
      <w:pPr>
        <w:spacing w:line="380" w:lineRule="exact"/>
        <w:ind w:firstLine="420"/>
        <w:rPr>
          <w:rFonts w:ascii="宋体" w:hAnsi="宋体"/>
          <w:sz w:val="24"/>
        </w:rPr>
      </w:pPr>
      <w:r w:rsidRPr="00B81E08">
        <w:rPr>
          <w:rFonts w:ascii="宋体" w:hAnsi="宋体" w:hint="eastAsia"/>
          <w:sz w:val="24"/>
        </w:rPr>
        <w:t>⑵投标人提交首次响应文件时间前6个月内任何1月（不含本公告发布当月）利润表月报表复印件1份。</w:t>
      </w:r>
    </w:p>
    <w:p w:rsidR="007B2A24" w:rsidRDefault="007B2A24" w:rsidP="007B2A24">
      <w:pPr>
        <w:ind w:firstLineChars="200" w:firstLine="480"/>
        <w:rPr>
          <w:rFonts w:ascii="宋体" w:hAnsi="宋体"/>
          <w:sz w:val="24"/>
        </w:rPr>
      </w:pPr>
      <w:r>
        <w:rPr>
          <w:rFonts w:ascii="宋体" w:hAnsi="宋体" w:hint="eastAsia"/>
          <w:color w:val="000000"/>
          <w:sz w:val="24"/>
        </w:rPr>
        <w:t>本</w:t>
      </w:r>
      <w:r w:rsidRPr="006704A8">
        <w:rPr>
          <w:rFonts w:ascii="宋体" w:hAnsi="宋体" w:hint="eastAsia"/>
          <w:color w:val="000000"/>
          <w:sz w:val="24"/>
        </w:rPr>
        <w:t>条中</w:t>
      </w:r>
      <w:r w:rsidRPr="00B81E08">
        <w:rPr>
          <w:rFonts w:ascii="宋体" w:hAnsi="宋体" w:hint="eastAsia"/>
          <w:sz w:val="24"/>
        </w:rPr>
        <w:t>⑴</w:t>
      </w:r>
      <w:r w:rsidRPr="006704A8">
        <w:rPr>
          <w:rFonts w:ascii="宋体" w:hAnsi="宋体" w:hint="eastAsia"/>
          <w:color w:val="000000"/>
          <w:sz w:val="24"/>
        </w:rPr>
        <w:t>、</w:t>
      </w:r>
      <w:r w:rsidRPr="00B81E08">
        <w:rPr>
          <w:rFonts w:ascii="宋体" w:hAnsi="宋体" w:hint="eastAsia"/>
          <w:sz w:val="24"/>
        </w:rPr>
        <w:t>⑵</w:t>
      </w:r>
      <w:r w:rsidRPr="006704A8">
        <w:rPr>
          <w:rFonts w:ascii="宋体" w:hAnsi="宋体" w:hint="eastAsia"/>
          <w:color w:val="000000"/>
          <w:sz w:val="24"/>
        </w:rPr>
        <w:t>要求的材料无法提供时，可提供有审计资格的第三方出具的投标人上一年度财务审计报告</w:t>
      </w:r>
      <w:r>
        <w:rPr>
          <w:rFonts w:ascii="宋体" w:hAnsi="宋体" w:hint="eastAsia"/>
          <w:color w:val="000000"/>
          <w:sz w:val="24"/>
        </w:rPr>
        <w:t>复印件</w:t>
      </w:r>
      <w:r w:rsidRPr="006704A8">
        <w:rPr>
          <w:rFonts w:ascii="宋体" w:hAnsi="宋体" w:hint="eastAsia"/>
          <w:color w:val="000000"/>
          <w:sz w:val="24"/>
        </w:rPr>
        <w:t>。</w:t>
      </w:r>
    </w:p>
    <w:p w:rsidR="007B2A24" w:rsidRPr="00B81E08" w:rsidRDefault="007B2A24" w:rsidP="007B2A24">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Pr>
          <w:rFonts w:ascii="宋体" w:hAnsi="宋体" w:hint="eastAsia"/>
          <w:sz w:val="24"/>
        </w:rPr>
        <w:t>12</w:t>
      </w:r>
      <w:r w:rsidRPr="00B81E08">
        <w:rPr>
          <w:rFonts w:ascii="宋体" w:hAnsi="宋体" w:hint="eastAsia"/>
          <w:sz w:val="24"/>
        </w:rPr>
        <w:t>投标单位为投标代表缴纳社保证明（提交首次响应文件时间前6个月内任何1月的依法缴纳社保的相关材料复印件</w:t>
      </w:r>
      <w:r>
        <w:rPr>
          <w:rFonts w:ascii="宋体" w:hAnsi="宋体" w:hint="eastAsia"/>
          <w:sz w:val="24"/>
        </w:rPr>
        <w:t>，如因人员退休等特殊原因无法提供社保证明的，可提供劳动合同复印件加盖公章。</w:t>
      </w:r>
      <w:r w:rsidRPr="00B81E08">
        <w:rPr>
          <w:rFonts w:ascii="宋体" w:hAnsi="宋体" w:hint="eastAsia"/>
          <w:sz w:val="24"/>
        </w:rPr>
        <w:t>）；</w:t>
      </w:r>
    </w:p>
    <w:p w:rsidR="007B2A24" w:rsidRPr="00B81E08" w:rsidRDefault="007B2A24" w:rsidP="007B2A24">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Pr>
          <w:rFonts w:ascii="宋体" w:hAnsi="宋体" w:hint="eastAsia"/>
          <w:sz w:val="24"/>
        </w:rPr>
        <w:t>13</w:t>
      </w:r>
      <w:r w:rsidRPr="00B81E08">
        <w:rPr>
          <w:rFonts w:ascii="宋体" w:hAnsi="宋体" w:hint="eastAsia"/>
          <w:sz w:val="24"/>
        </w:rPr>
        <w:t>商务和技术偏离表；</w:t>
      </w:r>
    </w:p>
    <w:p w:rsidR="007B2A24" w:rsidRPr="00B81E08" w:rsidRDefault="007B2A24" w:rsidP="007B2A24">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Pr>
          <w:rFonts w:ascii="宋体" w:hAnsi="宋体" w:hint="eastAsia"/>
          <w:sz w:val="24"/>
        </w:rPr>
        <w:t>14</w:t>
      </w:r>
      <w:r w:rsidRPr="00B81E08">
        <w:rPr>
          <w:rFonts w:ascii="宋体" w:hAnsi="宋体" w:hint="eastAsia"/>
          <w:sz w:val="24"/>
        </w:rPr>
        <w:t>设备（系统）技术性能详细说明；</w:t>
      </w:r>
    </w:p>
    <w:p w:rsidR="007B2A24" w:rsidRPr="00B81E08" w:rsidRDefault="007B2A24" w:rsidP="007B2A24">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Pr>
          <w:rFonts w:ascii="宋体" w:hAnsi="宋体" w:hint="eastAsia"/>
          <w:sz w:val="24"/>
        </w:rPr>
        <w:t>15</w:t>
      </w:r>
      <w:r w:rsidRPr="00B81E08">
        <w:rPr>
          <w:rFonts w:ascii="宋体" w:hAnsi="宋体" w:hint="eastAsia"/>
          <w:sz w:val="24"/>
        </w:rPr>
        <w:t>设备（系统）供货、安装调试方案；</w:t>
      </w:r>
    </w:p>
    <w:p w:rsidR="007B2A24" w:rsidRPr="00B81E08" w:rsidRDefault="007B2A24" w:rsidP="007B2A24">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Pr>
          <w:rFonts w:ascii="宋体" w:hAnsi="宋体" w:hint="eastAsia"/>
          <w:sz w:val="24"/>
        </w:rPr>
        <w:t>16</w:t>
      </w:r>
      <w:r w:rsidRPr="00B81E08">
        <w:rPr>
          <w:rFonts w:ascii="宋体" w:hAnsi="宋体" w:hint="eastAsia"/>
          <w:sz w:val="24"/>
        </w:rPr>
        <w:t>质保与售后服务方案；</w:t>
      </w:r>
    </w:p>
    <w:p w:rsidR="007B2A24" w:rsidRPr="00B81E08" w:rsidRDefault="007B2A24" w:rsidP="007B2A24">
      <w:pPr>
        <w:spacing w:line="380" w:lineRule="exact"/>
        <w:ind w:firstLine="420"/>
        <w:rPr>
          <w:rFonts w:ascii="宋体" w:hAnsi="宋体"/>
          <w:sz w:val="24"/>
        </w:rPr>
      </w:pPr>
      <w:r w:rsidRPr="00B81E08">
        <w:rPr>
          <w:rFonts w:ascii="宋体" w:hAnsi="宋体" w:hint="eastAsia"/>
          <w:sz w:val="24"/>
        </w:rPr>
        <w:lastRenderedPageBreak/>
        <w:t>4.</w:t>
      </w:r>
      <w:r>
        <w:rPr>
          <w:rFonts w:ascii="宋体" w:hAnsi="宋体" w:hint="eastAsia"/>
          <w:sz w:val="24"/>
        </w:rPr>
        <w:t>17</w:t>
      </w:r>
      <w:r w:rsidRPr="00B81E08">
        <w:rPr>
          <w:rFonts w:ascii="宋体" w:hAnsi="宋体" w:hint="eastAsia"/>
          <w:sz w:val="24"/>
        </w:rPr>
        <w:t>企业近三年类似业绩</w:t>
      </w:r>
      <w:r w:rsidRPr="00B81E08">
        <w:rPr>
          <w:rFonts w:ascii="宋体" w:hAnsi="宋体" w:hint="eastAsia"/>
          <w:b/>
          <w:sz w:val="24"/>
        </w:rPr>
        <w:t>（合同原件备查）</w:t>
      </w:r>
      <w:r w:rsidRPr="00B81E08">
        <w:rPr>
          <w:rFonts w:ascii="宋体" w:hAnsi="宋体" w:hint="eastAsia"/>
          <w:sz w:val="24"/>
        </w:rPr>
        <w:t>；</w:t>
      </w:r>
    </w:p>
    <w:p w:rsidR="007B2A24" w:rsidRPr="00B81E08" w:rsidRDefault="007B2A24" w:rsidP="007B2A24">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Pr>
          <w:rFonts w:ascii="宋体" w:hAnsi="宋体" w:hint="eastAsia"/>
          <w:sz w:val="24"/>
        </w:rPr>
        <w:t>18</w:t>
      </w:r>
      <w:r w:rsidRPr="00B81E08">
        <w:rPr>
          <w:rFonts w:ascii="宋体" w:hAnsi="宋体" w:hint="eastAsia"/>
          <w:sz w:val="24"/>
        </w:rPr>
        <w:t>投标人资格条件中对企业资质有要求时须提供相关资格证书复印件；</w:t>
      </w:r>
    </w:p>
    <w:p w:rsidR="007B2A24" w:rsidRPr="00B81E08" w:rsidRDefault="007B2A24" w:rsidP="007B2A24">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Pr>
          <w:rFonts w:ascii="宋体" w:hAnsi="宋体" w:hint="eastAsia"/>
          <w:sz w:val="24"/>
        </w:rPr>
        <w:t>19</w:t>
      </w:r>
      <w:r w:rsidRPr="00B81E08">
        <w:rPr>
          <w:rFonts w:ascii="宋体" w:hAnsi="宋体" w:hint="eastAsia"/>
          <w:sz w:val="24"/>
        </w:rPr>
        <w:t>未被“信用中国”网站（www.creditchina.gov.cn）列入失信执行人、重大税收违法案件当事人名单、政府采购严重违法失信行为记录名单，否则投标无效，</w:t>
      </w:r>
      <w:r w:rsidRPr="00B81E08">
        <w:rPr>
          <w:rFonts w:ascii="宋体" w:hAnsi="宋体" w:hint="eastAsia"/>
          <w:b/>
          <w:sz w:val="24"/>
        </w:rPr>
        <w:t>须提供信用查询截图</w:t>
      </w:r>
      <w:r w:rsidRPr="00B81E08">
        <w:rPr>
          <w:rFonts w:ascii="宋体" w:hAnsi="宋体" w:hint="eastAsia"/>
          <w:sz w:val="24"/>
        </w:rPr>
        <w:t>。</w:t>
      </w:r>
    </w:p>
    <w:p w:rsidR="007B2A24" w:rsidRPr="00B81E08" w:rsidRDefault="007B2A24" w:rsidP="007B2A24">
      <w:pPr>
        <w:spacing w:line="380" w:lineRule="exact"/>
        <w:ind w:firstLine="420"/>
        <w:rPr>
          <w:rFonts w:ascii="宋体" w:hAnsi="宋体"/>
          <w:sz w:val="24"/>
        </w:rPr>
      </w:pPr>
      <w:r w:rsidRPr="00B81E08">
        <w:rPr>
          <w:rFonts w:ascii="宋体" w:hAnsi="宋体" w:hint="eastAsia"/>
          <w:sz w:val="24"/>
        </w:rPr>
        <w:t>4.</w:t>
      </w:r>
      <w:r>
        <w:rPr>
          <w:rFonts w:ascii="宋体" w:hAnsi="宋体" w:hint="eastAsia"/>
          <w:sz w:val="24"/>
        </w:rPr>
        <w:t>20</w:t>
      </w:r>
      <w:r w:rsidRPr="00B81E08">
        <w:rPr>
          <w:rFonts w:ascii="宋体" w:hAnsi="宋体" w:hint="eastAsia"/>
          <w:sz w:val="24"/>
        </w:rPr>
        <w:t>采购文件中要求提交的和投标人认为需要提供的其它说明和资料。</w:t>
      </w:r>
    </w:p>
    <w:p w:rsidR="003D61FA" w:rsidRPr="00B81E08"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B81E08">
        <w:rPr>
          <w:rFonts w:asciiTheme="minorEastAsia" w:eastAsiaTheme="minorEastAsia" w:hAnsiTheme="minorEastAsia" w:cs="华文楷体" w:hint="eastAsia"/>
          <w:b/>
          <w:sz w:val="24"/>
          <w:szCs w:val="24"/>
        </w:rPr>
        <w:t>5.投标要求</w:t>
      </w:r>
    </w:p>
    <w:p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5.1 所有投标均以人民币“元”为计算单位。</w:t>
      </w:r>
    </w:p>
    <w:p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5.2投标人要按报价表(统一格式)的内容填写单价、总价及其他事项，并由法定代表人或投标人代表签署。</w:t>
      </w:r>
    </w:p>
    <w:p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5.3采购人不接受不明确的投标方案和投标，但投标人可投报不同的确定方案。投标人对投标如果有说明应在投标一览表显著处予以注明。</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5.4投标人如成交，</w:t>
      </w:r>
      <w:r>
        <w:rPr>
          <w:rFonts w:asciiTheme="minorEastAsia" w:eastAsiaTheme="minorEastAsia" w:hAnsiTheme="minorEastAsia" w:cs="华文楷体" w:hint="eastAsia"/>
          <w:color w:val="000000" w:themeColor="text1"/>
          <w:kern w:val="2"/>
          <w:sz w:val="24"/>
          <w:szCs w:val="24"/>
        </w:rPr>
        <w:t>其成交单价在合同执行过程中是固定不变的，投标人不得以任何理由予以变更。以可调整的价格提交的投标将被视为非响应性投标而被拒绝。</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5.5</w:t>
      </w:r>
      <w:r w:rsidR="0066617B">
        <w:rPr>
          <w:rFonts w:asciiTheme="minorEastAsia" w:eastAsiaTheme="minorEastAsia" w:hAnsiTheme="minorEastAsia" w:cs="华文楷体" w:hint="eastAsia"/>
          <w:color w:val="000000" w:themeColor="text1"/>
          <w:kern w:val="2"/>
          <w:sz w:val="24"/>
          <w:szCs w:val="24"/>
        </w:rPr>
        <w:t>最低投标</w:t>
      </w:r>
      <w:r>
        <w:rPr>
          <w:rFonts w:asciiTheme="minorEastAsia" w:eastAsiaTheme="minorEastAsia" w:hAnsiTheme="minorEastAsia" w:cs="华文楷体" w:hint="eastAsia"/>
          <w:color w:val="000000" w:themeColor="text1"/>
          <w:kern w:val="2"/>
          <w:sz w:val="24"/>
          <w:szCs w:val="24"/>
        </w:rPr>
        <w:t>价不能作为成交的保证。</w:t>
      </w:r>
    </w:p>
    <w:p w:rsidR="003D61FA" w:rsidRDefault="006E6BA9">
      <w:pPr>
        <w:pStyle w:val="1"/>
        <w:numPr>
          <w:ilvl w:val="0"/>
          <w:numId w:val="0"/>
        </w:numPr>
        <w:spacing w:line="340" w:lineRule="exact"/>
        <w:ind w:firstLineChars="147" w:firstLine="354"/>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6.投标</w:t>
      </w:r>
      <w:r w:rsidR="0066617B">
        <w:rPr>
          <w:rFonts w:asciiTheme="minorEastAsia" w:eastAsiaTheme="minorEastAsia" w:hAnsiTheme="minorEastAsia" w:cs="华文楷体" w:hint="eastAsia"/>
          <w:b/>
          <w:color w:val="000000" w:themeColor="text1"/>
          <w:sz w:val="24"/>
          <w:szCs w:val="24"/>
        </w:rPr>
        <w:t>费用</w:t>
      </w:r>
    </w:p>
    <w:p w:rsidR="0066617B" w:rsidRPr="0066617B" w:rsidRDefault="0066617B" w:rsidP="0066617B">
      <w:pPr>
        <w:pStyle w:val="1"/>
        <w:numPr>
          <w:ilvl w:val="0"/>
          <w:numId w:val="0"/>
        </w:numPr>
        <w:spacing w:line="340" w:lineRule="exact"/>
        <w:ind w:leftChars="171" w:left="707" w:hangingChars="145" w:hanging="348"/>
        <w:rPr>
          <w:rFonts w:cs="华文楷体"/>
          <w:color w:val="000000"/>
          <w:sz w:val="24"/>
        </w:rPr>
      </w:pPr>
      <w:r w:rsidRPr="0066617B">
        <w:rPr>
          <w:rFonts w:cs="华文楷体" w:hint="eastAsia"/>
          <w:color w:val="000000"/>
          <w:sz w:val="24"/>
        </w:rPr>
        <w:t>6.1 投标人应提供的费用详见“磋商公告”相应要求。</w:t>
      </w:r>
    </w:p>
    <w:p w:rsidR="0066617B" w:rsidRPr="0066617B" w:rsidRDefault="0066617B" w:rsidP="0066617B">
      <w:pPr>
        <w:pStyle w:val="1"/>
        <w:numPr>
          <w:ilvl w:val="0"/>
          <w:numId w:val="0"/>
        </w:numPr>
        <w:spacing w:line="340" w:lineRule="exact"/>
        <w:rPr>
          <w:rFonts w:cs="华文楷体"/>
          <w:color w:val="000000"/>
          <w:sz w:val="24"/>
        </w:rPr>
      </w:pPr>
      <w:r w:rsidRPr="0066617B">
        <w:rPr>
          <w:rFonts w:cs="华文楷体" w:hint="eastAsia"/>
          <w:color w:val="000000"/>
          <w:sz w:val="24"/>
        </w:rPr>
        <w:t>6.2未按前述各款要求提交费用的将被视为无效投标。</w:t>
      </w:r>
    </w:p>
    <w:p w:rsidR="003D61FA" w:rsidRDefault="006E6BA9">
      <w:pPr>
        <w:pStyle w:val="1"/>
        <w:numPr>
          <w:ilvl w:val="0"/>
          <w:numId w:val="0"/>
        </w:numPr>
        <w:spacing w:line="340" w:lineRule="exact"/>
        <w:ind w:firstLineChars="98" w:firstLine="236"/>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7.投标文件的有效期</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 xml:space="preserve">  7.1 自投标日起90日内，投标文件应保持有效。如投标人无特别说明，则视为投标人接受此条款。有效期短于该规定期限的投标，将被拒绝。</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rsidR="003D61FA" w:rsidRDefault="006E6BA9">
      <w:pPr>
        <w:pStyle w:val="1"/>
        <w:numPr>
          <w:ilvl w:val="0"/>
          <w:numId w:val="0"/>
        </w:numPr>
        <w:spacing w:line="340" w:lineRule="exact"/>
        <w:ind w:firstLineChars="97" w:firstLine="234"/>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8.投标文件的签署及其他规定</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8.1 组成投标文件的各项文件均应遵守本条。</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8.2 法定代表人如果授权投标人代表处理一切与本次招投标有关事宜，须将书面形式的《法定代表人授权委托书》（按照本</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第四部分格式填写）</w:t>
      </w:r>
      <w:r w:rsidRPr="00F21864">
        <w:rPr>
          <w:rFonts w:asciiTheme="minorEastAsia" w:eastAsiaTheme="minorEastAsia" w:hAnsiTheme="minorEastAsia" w:cs="华文楷体" w:hint="eastAsia"/>
          <w:b/>
          <w:color w:val="000000" w:themeColor="text1"/>
          <w:sz w:val="24"/>
          <w:szCs w:val="24"/>
        </w:rPr>
        <w:t>原件附在投标文件中。</w:t>
      </w:r>
    </w:p>
    <w:p w:rsidR="003D61FA" w:rsidRPr="00F21864"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8.3 投标人应按照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要求，在投标文件适当的位置填写投标人全称并加盖公章，同时签署法定代表人或投标人代表的中文全名。</w:t>
      </w:r>
      <w:r w:rsidR="00F21864" w:rsidRPr="00F21864">
        <w:rPr>
          <w:rFonts w:hint="eastAsia"/>
          <w:b/>
          <w:sz w:val="24"/>
          <w:szCs w:val="24"/>
        </w:rPr>
        <w:t>投标文件须编制目录及页码。投标文件书脊处应打印或书写投标人全称，打印或书写应清晰可辨。</w:t>
      </w:r>
    </w:p>
    <w:p w:rsidR="003D61FA" w:rsidRPr="00EF183A" w:rsidRDefault="006E6BA9">
      <w:pPr>
        <w:pStyle w:val="1"/>
        <w:numPr>
          <w:ilvl w:val="0"/>
          <w:numId w:val="0"/>
        </w:numPr>
        <w:spacing w:line="340" w:lineRule="exact"/>
        <w:ind w:firstLineChars="100" w:firstLine="240"/>
        <w:rPr>
          <w:rFonts w:asciiTheme="minorEastAsia" w:eastAsiaTheme="minorEastAsia" w:hAnsiTheme="minorEastAsia" w:cs="华文楷体"/>
          <w:kern w:val="2"/>
          <w:sz w:val="24"/>
          <w:szCs w:val="24"/>
        </w:rPr>
      </w:pPr>
      <w:r w:rsidRPr="00EF183A">
        <w:rPr>
          <w:rFonts w:asciiTheme="minorEastAsia" w:eastAsiaTheme="minorEastAsia" w:hAnsiTheme="minorEastAsia" w:cs="华文楷体" w:hint="eastAsia"/>
          <w:kern w:val="2"/>
          <w:sz w:val="24"/>
          <w:szCs w:val="24"/>
        </w:rPr>
        <w:t xml:space="preserve">  8.4 投标文件一式</w:t>
      </w:r>
      <w:r w:rsidR="00585AD9" w:rsidRPr="00EF183A">
        <w:rPr>
          <w:rFonts w:asciiTheme="minorEastAsia" w:eastAsiaTheme="minorEastAsia" w:hAnsiTheme="minorEastAsia" w:cs="华文楷体"/>
          <w:kern w:val="2"/>
          <w:sz w:val="24"/>
          <w:szCs w:val="24"/>
        </w:rPr>
        <w:t>6</w:t>
      </w:r>
      <w:r w:rsidRPr="00EF183A">
        <w:rPr>
          <w:rFonts w:asciiTheme="minorEastAsia" w:eastAsiaTheme="minorEastAsia" w:hAnsiTheme="minorEastAsia" w:cs="华文楷体" w:hint="eastAsia"/>
          <w:kern w:val="2"/>
          <w:sz w:val="24"/>
          <w:szCs w:val="24"/>
        </w:rPr>
        <w:t>份，其中正本1份，副本</w:t>
      </w:r>
      <w:r w:rsidR="00585AD9" w:rsidRPr="00EF183A">
        <w:rPr>
          <w:rFonts w:asciiTheme="minorEastAsia" w:eastAsiaTheme="minorEastAsia" w:hAnsiTheme="minorEastAsia" w:cs="华文楷体"/>
          <w:kern w:val="2"/>
          <w:sz w:val="24"/>
          <w:szCs w:val="24"/>
        </w:rPr>
        <w:t>5</w:t>
      </w:r>
      <w:r w:rsidRPr="00EF183A">
        <w:rPr>
          <w:rFonts w:asciiTheme="minorEastAsia" w:eastAsiaTheme="minorEastAsia" w:hAnsiTheme="minorEastAsia" w:cs="华文楷体" w:hint="eastAsia"/>
          <w:kern w:val="2"/>
          <w:sz w:val="24"/>
          <w:szCs w:val="24"/>
        </w:rPr>
        <w:t>份。</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8.5 投标文件的正本必须用不褪色的蓝黑墨水填写或打印，注明“正本”字样，并由投标人的法定代表人或投标人代表签字。</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8.6 投标文件应字迹清楚、内容齐全、不得涂改和增删。如果有修改错漏处，修改处须有投标人公章及法定代表人或投标人代表签字。</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8.7因投标文件字迹潦草或表达不清所引起的不利后果由投标人承担。</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三、投标文件的递交</w:t>
      </w:r>
    </w:p>
    <w:p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1.投标文件的密封及标记</w:t>
      </w:r>
    </w:p>
    <w:p w:rsidR="003D61FA" w:rsidRDefault="006E6BA9">
      <w:pPr>
        <w:pStyle w:val="1"/>
        <w:numPr>
          <w:ilvl w:val="0"/>
          <w:numId w:val="0"/>
        </w:numPr>
        <w:tabs>
          <w:tab w:val="left" w:pos="0"/>
        </w:tabs>
        <w:spacing w:line="340" w:lineRule="exact"/>
        <w:ind w:leftChars="200" w:left="42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1.1投标文件应按以下方法分别装袋密封：</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投标文件统一密封为一袋，内装投标文件正副本共一式</w:t>
      </w:r>
      <w:r w:rsidR="00C3157C">
        <w:rPr>
          <w:rFonts w:asciiTheme="minorEastAsia" w:eastAsiaTheme="minorEastAsia" w:hAnsiTheme="minorEastAsia" w:cs="华文楷体" w:hint="eastAsia"/>
          <w:color w:val="000000" w:themeColor="text1"/>
          <w:sz w:val="24"/>
        </w:rPr>
        <w:t>6</w:t>
      </w:r>
      <w:r>
        <w:rPr>
          <w:rFonts w:asciiTheme="minorEastAsia" w:eastAsiaTheme="minorEastAsia" w:hAnsiTheme="minorEastAsia" w:cs="华文楷体" w:hint="eastAsia"/>
          <w:color w:val="000000" w:themeColor="text1"/>
          <w:sz w:val="24"/>
        </w:rPr>
        <w:t>份（及投标人认为有必要提</w:t>
      </w:r>
      <w:r>
        <w:rPr>
          <w:rFonts w:asciiTheme="minorEastAsia" w:eastAsiaTheme="minorEastAsia" w:hAnsiTheme="minorEastAsia" w:cs="华文楷体" w:hint="eastAsia"/>
          <w:color w:val="000000" w:themeColor="text1"/>
          <w:sz w:val="24"/>
        </w:rPr>
        <w:lastRenderedPageBreak/>
        <w:t>交的其他资料）。</w:t>
      </w:r>
      <w:r w:rsidR="00F21864" w:rsidRPr="00C667DA">
        <w:rPr>
          <w:rFonts w:ascii="宋体" w:hAnsi="宋体" w:hint="eastAsia"/>
          <w:b/>
          <w:sz w:val="24"/>
        </w:rPr>
        <w:t>投标文件正副本装于一个密封袋内，不得分开封装。</w:t>
      </w:r>
      <w:r>
        <w:rPr>
          <w:rFonts w:asciiTheme="minorEastAsia" w:eastAsiaTheme="minorEastAsia" w:hAnsiTheme="minorEastAsia" w:cs="华文楷体" w:hint="eastAsia"/>
          <w:color w:val="000000" w:themeColor="text1"/>
          <w:sz w:val="24"/>
        </w:rPr>
        <w:t>封口处应有法定代表人或投标人代表的签字及投标人公章。封皮上写明项目编号、项目名称、投标人全称、地址，并注明“投标时启封”字样。</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1.2如果投标人未按上述要求对投标文件密封及加写标记，采购人对投标文件的误投和提前启封概不负责。对由此造成提前开封的投标文件，采购人有权予以拒绝，并退回投标人。</w:t>
      </w:r>
    </w:p>
    <w:p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2.投标截止时间</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2.1投标文件须按照</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规定的时间、地点送达。</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2.2采购人推迟投标截止时间时，采购人和投标人的权利及义务将受到新的截止期的约束。</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2.3拒绝接收在提交投标文件截止时间以后送达的投标文件。</w:t>
      </w:r>
    </w:p>
    <w:p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3.投标文件的修改和撤回</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3.1如果投标人有修改和撤回投标文件要求的，应以书面形式提出，由投标人法定代表人或投标人代表签署，须在提交投标文件截止时间前提出，并经采购人签字确认接受，否则无效。</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3.2投标人修改投标文件的书面材料，须密封提交，同时应在封套上标明“修改投标文件(并注明项目编号)”和“投标时启封”字样。</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3.3在提交投标文件截止时间之后，投标人不得撤回投标。否则撤回投标文件的行为将被记录在案，投标人今后参与同类采购项目的机会可能会受到影响。</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四、开标评标</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1.评标原则</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1.1投标人资格与资质条件是否符合</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的要求；</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1.2投标人在投标文件中提交的商务和技术文件是否响应本</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的要求；</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1.3投标人的技术文件是否合理可行；</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1.4投标人是否具备良好的经营状况和履行本项目的能力。</w:t>
      </w:r>
    </w:p>
    <w:p w:rsidR="003D61FA" w:rsidRDefault="006E6BA9">
      <w:pPr>
        <w:pStyle w:val="1"/>
        <w:numPr>
          <w:ilvl w:val="0"/>
          <w:numId w:val="0"/>
        </w:numPr>
        <w:tabs>
          <w:tab w:val="left" w:pos="420"/>
        </w:tabs>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2.澄清</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2.1澄清内容包括投标人阐述其对本项目</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的响应情况、所投标格等以及评标小组认为存在偏离或有必要明确的其它问题。</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2.2如果述标中评标小组确认需要投标人就投标文件中的相关问题作出补正，须由投标人代表签字确认。</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2.3评标过程中，如果评标小组对</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实质性内容作出变更，采购人将通知所有参加投标的投标人，使每个投标人均有同等机会根据修改后的招标条件提交新的方案。</w:t>
      </w:r>
    </w:p>
    <w:p w:rsidR="003D61FA" w:rsidRDefault="006E6BA9">
      <w:pPr>
        <w:pStyle w:val="1"/>
        <w:numPr>
          <w:ilvl w:val="0"/>
          <w:numId w:val="0"/>
        </w:numPr>
        <w:tabs>
          <w:tab w:val="left" w:pos="420"/>
        </w:tabs>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3.评标</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在学校监督部门参与下，由我校招标办负责组建的评标小组本着公平、公正的原则，采用综合评分法评标。评委组将依据评分细则进行评标，总分为100分。按得分由高到低顺序推荐1名成交候选人</w:t>
      </w:r>
      <w:r w:rsidR="00605E70">
        <w:rPr>
          <w:rFonts w:asciiTheme="minorEastAsia" w:eastAsiaTheme="minorEastAsia" w:hAnsiTheme="minorEastAsia" w:cs="华文楷体" w:hint="eastAsia"/>
          <w:color w:val="000000" w:themeColor="text1"/>
          <w:sz w:val="24"/>
        </w:rPr>
        <w:t>，</w:t>
      </w:r>
      <w:r>
        <w:rPr>
          <w:rFonts w:asciiTheme="minorEastAsia" w:eastAsiaTheme="minorEastAsia" w:hAnsiTheme="minorEastAsia" w:cs="华文楷体" w:hint="eastAsia"/>
          <w:color w:val="000000" w:themeColor="text1"/>
          <w:sz w:val="24"/>
        </w:rPr>
        <w:t>具体评分细则见附表。</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招标人和参与评标的人员施加任何影响，都将会导致其投标被拒绝。</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3.2为有助于对投标文件的审查、评价和比较，评标小组有权要求投标人对投标文件中含义不明确的内容作必要的澄清或说明，有关澄清或说明的内容应以书面形式提交。</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3.3评标小组将审查投标文件是否完整，有无计算上的错误，是否足额提交投标保证</w:t>
      </w:r>
      <w:r>
        <w:rPr>
          <w:rFonts w:asciiTheme="minorEastAsia" w:eastAsiaTheme="minorEastAsia" w:hAnsiTheme="minorEastAsia" w:cs="华文楷体" w:hint="eastAsia"/>
          <w:color w:val="000000" w:themeColor="text1"/>
          <w:sz w:val="24"/>
        </w:rPr>
        <w:lastRenderedPageBreak/>
        <w:t>金，文件签署是否合格，投标文件是否编排有序，且基本符合</w:t>
      </w:r>
      <w:r w:rsidR="00C40CAA">
        <w:rPr>
          <w:rFonts w:asciiTheme="minorEastAsia" w:eastAsiaTheme="minorEastAsia" w:hAnsiTheme="minorEastAsia" w:cs="华文楷体" w:hint="eastAsia"/>
          <w:color w:val="000000" w:themeColor="text1"/>
          <w:sz w:val="24"/>
        </w:rPr>
        <w:t>磋商</w:t>
      </w:r>
      <w:r>
        <w:rPr>
          <w:rFonts w:asciiTheme="minorEastAsia" w:eastAsiaTheme="minorEastAsia" w:hAnsiTheme="minorEastAsia" w:cs="华文楷体" w:hint="eastAsia"/>
          <w:color w:val="000000" w:themeColor="text1"/>
          <w:sz w:val="24"/>
        </w:rPr>
        <w:t>文件要求。</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五、授予合同</w:t>
      </w:r>
    </w:p>
    <w:p w:rsidR="003D61FA" w:rsidRDefault="006E6BA9">
      <w:pPr>
        <w:spacing w:line="340" w:lineRule="exact"/>
        <w:ind w:firstLineChars="200" w:firstLine="482"/>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b/>
          <w:color w:val="000000" w:themeColor="text1"/>
          <w:sz w:val="24"/>
        </w:rPr>
        <w:t>1.授予合同的顺序</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评标小组将根据最终定标的结果将合同授予成交人。成交人放弃成交或因不可抗力提出不能履行合同，或者本文件规定应当提交履约保证金而在规定期限未能提交的，采购人将把合同授予排名第二的投标人。排名第二的投标人因前款规定的同样原因不能签订合同的，该项目另行采购。</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2.采购人拒绝投标的权利</w:t>
      </w:r>
    </w:p>
    <w:p w:rsidR="003D61FA" w:rsidRDefault="006E6BA9">
      <w:pPr>
        <w:pStyle w:val="1"/>
        <w:numPr>
          <w:ilvl w:val="0"/>
          <w:numId w:val="0"/>
        </w:numPr>
        <w:spacing w:line="340" w:lineRule="exact"/>
        <w:ind w:leftChars="200" w:left="42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出现下列情况之一时，采购人有权拒绝所有投标，并将理由通知所有投标人：</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2.1出现影响采购公正的违法、违规行为的；</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2.2投标人的投标均超过了采购预算，采购人不能支付的；</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2.3因重大变故，采购任务取消的。</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3.成交通知</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3.1在确定成交人后三日后，招标人需到招标办领取成交通知书。</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3.2采购人同时在江苏师范大学招投标网（http://ztbb.jsnu.edu.cn）发布成交信息。采购人对未成交的投标人不做未成交原因的解释。</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3.3成交通知书是合同的组成部分。</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4.签订合同</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4.1成交人应按采购人规定的时间、地点与采购人签订成交合同。成交人不得再与采购人签署订立背离合同实质性内容的其它协议或声明，否则按投标后撤回投标处理。</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4.2成交人应按照</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、投标文件及评审过程中有关的澄清说明或补正文件的内容与采购人签订合同。</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4.3投标人一旦成交，签订合同后不得分包或转包，否则将被视为成交后撤回投标处理。</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4.4不按约定签订或履行合同，给对方造成损失的，应承担赔偿责任。</w:t>
      </w:r>
    </w:p>
    <w:p w:rsidR="00F21864" w:rsidRDefault="00F21864" w:rsidP="00F21864">
      <w:pPr>
        <w:ind w:firstLineChars="200" w:firstLine="482"/>
        <w:rPr>
          <w:rFonts w:ascii="宋体" w:hAnsi="宋体" w:hint="eastAsia"/>
          <w:b/>
          <w:sz w:val="24"/>
        </w:rPr>
      </w:pPr>
      <w:r w:rsidRPr="00C667DA">
        <w:rPr>
          <w:rFonts w:ascii="宋体" w:hAnsi="宋体" w:hint="eastAsia"/>
          <w:b/>
          <w:sz w:val="24"/>
        </w:rPr>
        <w:t>4</w:t>
      </w:r>
      <w:r w:rsidRPr="00C667DA">
        <w:rPr>
          <w:rFonts w:ascii="宋体" w:hAnsi="宋体"/>
          <w:b/>
          <w:sz w:val="24"/>
        </w:rPr>
        <w:t>.5</w:t>
      </w:r>
      <w:r w:rsidRPr="00C667DA">
        <w:rPr>
          <w:rFonts w:ascii="宋体" w:hAnsi="宋体" w:hint="eastAsia"/>
          <w:b/>
          <w:sz w:val="24"/>
        </w:rPr>
        <w:t>成交后无正当理由拒不与采购人签订采购合同或不按约定签订或履行合同，采购人将其失信行为列入不良记录并报省财政厅备案，且3年内禁止在我校参与招投标活动。</w:t>
      </w:r>
    </w:p>
    <w:p w:rsidR="003D4FCA" w:rsidRPr="00C667DA" w:rsidRDefault="003D4FCA" w:rsidP="00F21864">
      <w:pPr>
        <w:ind w:firstLineChars="200" w:firstLine="482"/>
        <w:rPr>
          <w:rFonts w:ascii="宋体" w:hAnsi="宋体"/>
          <w:b/>
          <w:sz w:val="24"/>
        </w:rPr>
      </w:pPr>
      <w:r>
        <w:rPr>
          <w:rFonts w:ascii="宋体" w:hAnsi="宋体" w:hint="eastAsia"/>
          <w:b/>
          <w:sz w:val="24"/>
        </w:rPr>
        <w:t xml:space="preserve">4.6  </w:t>
      </w:r>
      <w:r w:rsidRPr="007F5CC9">
        <w:rPr>
          <w:rFonts w:ascii="宋体" w:hAnsi="宋体" w:hint="eastAsia"/>
          <w:b/>
          <w:sz w:val="24"/>
        </w:rPr>
        <w:t>合同主要条款：详见“附件1”</w:t>
      </w:r>
      <w:r>
        <w:rPr>
          <w:rFonts w:ascii="宋体" w:hAnsi="宋体" w:hint="eastAsia"/>
          <w:b/>
          <w:sz w:val="24"/>
        </w:rPr>
        <w:t>。</w:t>
      </w:r>
    </w:p>
    <w:p w:rsidR="003D61FA" w:rsidRDefault="006E6BA9" w:rsidP="00F21864">
      <w:pPr>
        <w:pStyle w:val="260"/>
        <w:spacing w:before="0" w:line="340" w:lineRule="exact"/>
        <w:ind w:firstLineChars="150" w:firstLine="361"/>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六、询问和质疑</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1.投标人有权就招标程序或签订合同的事宜提出质疑</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1.1投标人对采购事项有疑问的，可以向采购人提出询问。</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招标程序受《中华人民共和国政府采购法》、《中华人民共和国招标投标法》和相关法律法规的约束，并受到严格的内部监察，以确保授予合同过程的公平公正。如果投标人认为其投标未获公平评审或采购文件、采购过程和成交结果使自己的合法权益受到损害，可以在知道或者应知其权益受到损害之日起7个工作日内，以书面形式向采购人进行质疑并要求答复。</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1.3采购人或采购人将在收到书面质疑后7个工作日内审查质疑事项，做出答复或相关处理决定，并以书面形式通知质疑投标人和其他有关供应商，但答复的内容不涉及商业秘密。如果质疑涉及招标制度或程序，将被转交学校采购管理的上一级部门审查。</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1.4质疑投标人对采购人或对采购人的答复不满意，或采购人未在规定的时间内做出答复的，可以在答复期满后15个工作日内向江苏师范大学有关监督部门投诉。</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七、保密和披露</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1.保密和披露</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2.投标人自领取</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之日起，须承诺承担本招标项目下的保密义务，不得将因本次招标获得的信息向第三人外传。</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3.采购人有权将投标人提供的所有资料向其他政府部门或有关的非政府机构负责评审投标文件的人员或与评审有关的人员披露。</w:t>
      </w:r>
    </w:p>
    <w:p w:rsidR="003D61FA" w:rsidRDefault="006E6BA9">
      <w:pPr>
        <w:spacing w:line="340" w:lineRule="exact"/>
        <w:ind w:firstLineChars="200" w:firstLine="480"/>
        <w:jc w:val="center"/>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 xml:space="preserve">4.采购人有权在认为适当时，或在任何第三人提出要求（书面或其他方式）时，无须事先征求成交人同意而披露关于已订立合同的资料、成交人的名称及地址及合同条款等。 </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八、</w:t>
      </w:r>
      <w:r w:rsidR="00C40CAA">
        <w:rPr>
          <w:rFonts w:asciiTheme="minorEastAsia" w:eastAsiaTheme="minorEastAsia" w:hAnsiTheme="minorEastAsia" w:cs="华文楷体" w:hint="eastAsia"/>
          <w:color w:val="000000" w:themeColor="text1"/>
          <w:sz w:val="24"/>
        </w:rPr>
        <w:t>无效标书的判定</w:t>
      </w:r>
    </w:p>
    <w:p w:rsidR="00C40CAA" w:rsidRPr="00C40CAA" w:rsidRDefault="00C40CAA" w:rsidP="00C40CAA">
      <w:pPr>
        <w:spacing w:line="340" w:lineRule="exact"/>
        <w:ind w:firstLineChars="200" w:firstLine="480"/>
        <w:rPr>
          <w:rFonts w:ascii="宋体" w:hAnsi="宋体" w:cs="华文楷体"/>
          <w:color w:val="000000"/>
          <w:sz w:val="24"/>
        </w:rPr>
      </w:pPr>
      <w:r w:rsidRPr="00C40CAA">
        <w:rPr>
          <w:rFonts w:ascii="宋体" w:hAnsi="宋体" w:cs="华文楷体" w:hint="eastAsia"/>
          <w:color w:val="000000"/>
          <w:sz w:val="24"/>
        </w:rPr>
        <w:t>投标文件有下列情况之一的，应作为无效投标文件，不再参加评标：</w:t>
      </w:r>
    </w:p>
    <w:p w:rsidR="007B2A24" w:rsidRDefault="007B2A24" w:rsidP="007B2A24">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投标文件中的投标函未加盖投标人的公章的，或者企业法定代表人委托代理人没有合法、有效的委托书（原件）或委托书无委托代理人签字或印章的。</w:t>
      </w:r>
    </w:p>
    <w:p w:rsidR="007B2A24" w:rsidRPr="00EF183A" w:rsidRDefault="007B2A24" w:rsidP="00EF183A">
      <w:pPr>
        <w:numPr>
          <w:ilvl w:val="0"/>
          <w:numId w:val="7"/>
        </w:numPr>
        <w:ind w:left="0" w:firstLineChars="200" w:firstLine="480"/>
        <w:rPr>
          <w:rFonts w:ascii="宋体" w:hAnsi="宋体"/>
          <w:sz w:val="24"/>
        </w:rPr>
      </w:pPr>
      <w:r w:rsidRPr="00EF183A">
        <w:rPr>
          <w:rFonts w:ascii="宋体" w:hAnsi="宋体" w:hint="eastAsia"/>
          <w:sz w:val="24"/>
        </w:rPr>
        <w:t>未按采购文件要求缴纳相关费用的。</w:t>
      </w:r>
    </w:p>
    <w:p w:rsidR="007B2A24" w:rsidRPr="00C40CAA" w:rsidRDefault="007B2A24" w:rsidP="007B2A24">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未按</w:t>
      </w:r>
      <w:r>
        <w:rPr>
          <w:rFonts w:ascii="宋体" w:hAnsi="宋体" w:cs="楷体" w:hint="eastAsia"/>
          <w:sz w:val="24"/>
        </w:rPr>
        <w:t>采购文件</w:t>
      </w:r>
      <w:r w:rsidRPr="00C40CAA">
        <w:rPr>
          <w:rFonts w:ascii="宋体" w:hAnsi="宋体" w:cs="楷体" w:hint="eastAsia"/>
          <w:sz w:val="24"/>
        </w:rPr>
        <w:t>规定的格式填写，内容不全或关键字模糊、无法辨认的。</w:t>
      </w:r>
    </w:p>
    <w:p w:rsidR="007B2A24" w:rsidRDefault="007B2A24" w:rsidP="007B2A24">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投标人名称或组织机构等与原件不一致的。</w:t>
      </w:r>
    </w:p>
    <w:p w:rsidR="007B2A24" w:rsidRPr="00EF183A" w:rsidRDefault="007D206D" w:rsidP="00EF183A">
      <w:pPr>
        <w:numPr>
          <w:ilvl w:val="0"/>
          <w:numId w:val="7"/>
        </w:numPr>
        <w:spacing w:line="360" w:lineRule="exact"/>
        <w:ind w:left="0" w:firstLineChars="200" w:firstLine="480"/>
        <w:rPr>
          <w:rFonts w:ascii="宋体" w:hAnsi="宋体" w:cs="楷体"/>
          <w:sz w:val="24"/>
        </w:rPr>
      </w:pPr>
      <w:r w:rsidRPr="00EF183A">
        <w:rPr>
          <w:rFonts w:ascii="宋体" w:hAnsi="宋体" w:cs="楷体" w:hint="eastAsia"/>
          <w:sz w:val="24"/>
        </w:rPr>
        <w:t>投标人</w:t>
      </w:r>
      <w:r w:rsidR="007B2A24" w:rsidRPr="00EF183A">
        <w:rPr>
          <w:rFonts w:ascii="宋体" w:hAnsi="宋体" w:cs="楷体" w:hint="eastAsia"/>
          <w:sz w:val="24"/>
        </w:rPr>
        <w:t>未通过</w:t>
      </w:r>
      <w:r w:rsidR="00585AD9" w:rsidRPr="00EF183A">
        <w:rPr>
          <w:rFonts w:ascii="宋体" w:hAnsi="宋体" w:cs="楷体" w:hint="eastAsia"/>
          <w:sz w:val="24"/>
        </w:rPr>
        <w:t>资格审查和</w:t>
      </w:r>
      <w:r w:rsidR="007B2A24" w:rsidRPr="00EF183A">
        <w:rPr>
          <w:rFonts w:asciiTheme="minorEastAsia" w:eastAsiaTheme="minorEastAsia" w:hAnsiTheme="minorEastAsia" w:cs="华文楷体" w:hint="eastAsia"/>
          <w:sz w:val="24"/>
        </w:rPr>
        <w:t>符合性审查的。</w:t>
      </w:r>
    </w:p>
    <w:p w:rsidR="007B2A24" w:rsidRPr="00C40CAA" w:rsidRDefault="007B2A24" w:rsidP="007B2A24">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投标人资格条件不符合国家有关规定或磋商文件要求的。</w:t>
      </w:r>
    </w:p>
    <w:p w:rsidR="007B2A24" w:rsidRPr="00C40CAA" w:rsidRDefault="007B2A24" w:rsidP="007B2A24">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明显不符合技术规范、技术标准的要求。</w:t>
      </w:r>
    </w:p>
    <w:p w:rsidR="007B2A24" w:rsidRPr="00C40CAA" w:rsidRDefault="007B2A24" w:rsidP="007B2A24">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投标报价超过磋商文件规定的最高限价的。</w:t>
      </w:r>
    </w:p>
    <w:p w:rsidR="007B2A24" w:rsidRPr="00C40CAA" w:rsidRDefault="007B2A24" w:rsidP="007B2A24">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不同投标人的投标文件出现了评标小组认为不应当雷同的情况。</w:t>
      </w:r>
    </w:p>
    <w:p w:rsidR="007B2A24" w:rsidRPr="00C40CAA" w:rsidRDefault="007B2A24" w:rsidP="007B2A24">
      <w:pPr>
        <w:spacing w:line="360" w:lineRule="exact"/>
        <w:ind w:left="480"/>
        <w:rPr>
          <w:rFonts w:ascii="宋体" w:hAnsi="宋体" w:cs="楷体"/>
          <w:sz w:val="24"/>
        </w:rPr>
      </w:pPr>
      <w:r>
        <w:rPr>
          <w:rFonts w:ascii="宋体" w:hAnsi="宋体" w:cs="楷体" w:hint="eastAsia"/>
          <w:sz w:val="24"/>
        </w:rPr>
        <w:t>10.</w:t>
      </w:r>
      <w:r w:rsidRPr="00C40CAA">
        <w:rPr>
          <w:rFonts w:ascii="宋体" w:hAnsi="宋体" w:cs="楷体" w:hint="eastAsia"/>
          <w:sz w:val="24"/>
        </w:rPr>
        <w:t>投标文件提出了不能满足磋商文件要求或采购人不能接受的支付办法。</w:t>
      </w:r>
    </w:p>
    <w:p w:rsidR="007B2A24" w:rsidRPr="00C40CAA" w:rsidRDefault="007B2A24" w:rsidP="007B2A24">
      <w:pPr>
        <w:spacing w:line="360" w:lineRule="exact"/>
        <w:ind w:left="480"/>
        <w:rPr>
          <w:rFonts w:ascii="宋体" w:hAnsi="宋体" w:cs="楷体"/>
          <w:sz w:val="24"/>
        </w:rPr>
      </w:pPr>
      <w:r>
        <w:rPr>
          <w:rFonts w:ascii="宋体" w:hAnsi="宋体" w:cs="楷体" w:hint="eastAsia"/>
          <w:sz w:val="24"/>
        </w:rPr>
        <w:t>11.</w:t>
      </w:r>
      <w:r w:rsidRPr="00C40CAA">
        <w:rPr>
          <w:rFonts w:ascii="宋体" w:hAnsi="宋体" w:cs="楷体" w:hint="eastAsia"/>
          <w:sz w:val="24"/>
        </w:rPr>
        <w:t>串通投标、以行贿手段谋取中标或者以其他弄虚作假方式投标的。</w:t>
      </w:r>
    </w:p>
    <w:p w:rsidR="003D61FA" w:rsidRPr="007B2A24" w:rsidRDefault="003D61FA">
      <w:pPr>
        <w:spacing w:line="340" w:lineRule="exact"/>
        <w:ind w:firstLineChars="200" w:firstLine="480"/>
        <w:jc w:val="center"/>
        <w:rPr>
          <w:rFonts w:asciiTheme="minorEastAsia" w:eastAsiaTheme="minorEastAsia" w:hAnsiTheme="minorEastAsia" w:cs="华文楷体"/>
          <w:color w:val="000000" w:themeColor="text1"/>
          <w:sz w:val="24"/>
        </w:rPr>
      </w:pPr>
    </w:p>
    <w:p w:rsidR="003D61FA" w:rsidRDefault="006E6BA9" w:rsidP="009720D8">
      <w:pPr>
        <w:spacing w:line="340" w:lineRule="exact"/>
        <w:ind w:firstLineChars="699" w:firstLine="2105"/>
        <w:rPr>
          <w:rFonts w:asciiTheme="minorEastAsia" w:eastAsiaTheme="minorEastAsia" w:hAnsiTheme="minorEastAsia" w:cs="华文楷体"/>
          <w:b/>
          <w:bCs/>
          <w:color w:val="000000" w:themeColor="text1"/>
          <w:kern w:val="44"/>
          <w:sz w:val="30"/>
          <w:szCs w:val="30"/>
        </w:rPr>
      </w:pPr>
      <w:r w:rsidRPr="009720D8">
        <w:rPr>
          <w:rFonts w:asciiTheme="minorEastAsia" w:eastAsiaTheme="minorEastAsia" w:hAnsiTheme="minorEastAsia" w:cs="华文楷体" w:hint="eastAsia"/>
          <w:b/>
          <w:bCs/>
          <w:color w:val="000000" w:themeColor="text1"/>
          <w:kern w:val="44"/>
          <w:sz w:val="30"/>
          <w:szCs w:val="30"/>
        </w:rPr>
        <w:t>第</w:t>
      </w:r>
      <w:r w:rsidR="00394DB0" w:rsidRPr="009720D8">
        <w:rPr>
          <w:rFonts w:asciiTheme="minorEastAsia" w:eastAsiaTheme="minorEastAsia" w:hAnsiTheme="minorEastAsia" w:cs="华文楷体" w:hint="eastAsia"/>
          <w:b/>
          <w:bCs/>
          <w:color w:val="000000" w:themeColor="text1"/>
          <w:kern w:val="44"/>
          <w:sz w:val="30"/>
          <w:szCs w:val="30"/>
        </w:rPr>
        <w:t>二</w:t>
      </w:r>
      <w:r w:rsidRPr="009720D8">
        <w:rPr>
          <w:rFonts w:asciiTheme="minorEastAsia" w:eastAsiaTheme="minorEastAsia" w:hAnsiTheme="minorEastAsia" w:cs="华文楷体" w:hint="eastAsia"/>
          <w:b/>
          <w:bCs/>
          <w:color w:val="000000" w:themeColor="text1"/>
          <w:kern w:val="44"/>
          <w:sz w:val="30"/>
          <w:szCs w:val="30"/>
        </w:rPr>
        <w:t>章 项目概况及主要技术要求</w:t>
      </w:r>
    </w:p>
    <w:p w:rsidR="00CC408D" w:rsidRDefault="00CC408D" w:rsidP="00AC0926">
      <w:pPr>
        <w:spacing w:line="340" w:lineRule="exact"/>
        <w:rPr>
          <w:rFonts w:asciiTheme="minorEastAsia" w:eastAsiaTheme="minorEastAsia" w:hAnsiTheme="minorEastAsia" w:cs="华文楷体"/>
          <w:b/>
          <w:bCs/>
          <w:color w:val="000000" w:themeColor="text1"/>
          <w:kern w:val="44"/>
          <w:sz w:val="30"/>
          <w:szCs w:val="30"/>
        </w:rPr>
      </w:pPr>
    </w:p>
    <w:p w:rsidR="00CC408D" w:rsidRPr="009720D8" w:rsidRDefault="00CC408D" w:rsidP="009720D8">
      <w:pPr>
        <w:spacing w:line="340" w:lineRule="exact"/>
        <w:ind w:firstLineChars="699" w:firstLine="2105"/>
        <w:rPr>
          <w:rFonts w:asciiTheme="minorEastAsia" w:eastAsiaTheme="minorEastAsia" w:hAnsiTheme="minorEastAsia" w:cs="华文楷体"/>
          <w:b/>
          <w:bCs/>
          <w:color w:val="000000" w:themeColor="text1"/>
          <w:kern w:val="44"/>
          <w:sz w:val="30"/>
          <w:szCs w:val="30"/>
        </w:rPr>
      </w:pPr>
    </w:p>
    <w:p w:rsidR="00CA2DDD" w:rsidRDefault="00C3157C" w:rsidP="00C3157C">
      <w:pPr>
        <w:pStyle w:val="1"/>
        <w:numPr>
          <w:ilvl w:val="0"/>
          <w:numId w:val="28"/>
        </w:numPr>
        <w:tabs>
          <w:tab w:val="clear" w:pos="709"/>
          <w:tab w:val="left" w:pos="0"/>
          <w:tab w:val="left" w:pos="142"/>
        </w:tabs>
        <w:spacing w:line="340" w:lineRule="exact"/>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系统配置及技术指标参数</w:t>
      </w:r>
      <w:r w:rsidR="006E6BA9" w:rsidRPr="00585AD9">
        <w:rPr>
          <w:rFonts w:asciiTheme="minorEastAsia" w:eastAsiaTheme="minorEastAsia" w:hAnsiTheme="minorEastAsia" w:cs="华文楷体" w:hint="eastAsia"/>
          <w:b/>
          <w:color w:val="000000" w:themeColor="text1"/>
          <w:sz w:val="24"/>
          <w:szCs w:val="24"/>
        </w:rPr>
        <w:t>：</w:t>
      </w:r>
    </w:p>
    <w:p w:rsidR="00C3157C" w:rsidRDefault="00C3157C" w:rsidP="00C3157C">
      <w:pPr>
        <w:pStyle w:val="1"/>
        <w:numPr>
          <w:ilvl w:val="0"/>
          <w:numId w:val="0"/>
        </w:numPr>
        <w:tabs>
          <w:tab w:val="clear" w:pos="709"/>
          <w:tab w:val="left" w:pos="0"/>
          <w:tab w:val="left" w:pos="142"/>
        </w:tabs>
        <w:spacing w:line="340" w:lineRule="exact"/>
        <w:ind w:left="781"/>
        <w:rPr>
          <w:rFonts w:asciiTheme="minorEastAsia" w:eastAsiaTheme="minorEastAsia" w:hAnsiTheme="minorEastAsia" w:cs="华文楷体"/>
          <w:b/>
          <w:color w:val="000000" w:themeColor="text1"/>
          <w:sz w:val="24"/>
          <w:szCs w:val="24"/>
        </w:rPr>
      </w:pPr>
    </w:p>
    <w:p w:rsidR="00C3157C" w:rsidRPr="00C3157C" w:rsidRDefault="00C3157C" w:rsidP="00C3157C">
      <w:pPr>
        <w:spacing w:line="360" w:lineRule="auto"/>
        <w:ind w:firstLineChars="200" w:firstLine="482"/>
        <w:rPr>
          <w:b/>
          <w:sz w:val="24"/>
        </w:rPr>
      </w:pPr>
      <w:r w:rsidRPr="00C3157C">
        <w:rPr>
          <w:b/>
          <w:sz w:val="24"/>
        </w:rPr>
        <w:t>1.</w:t>
      </w:r>
      <w:r w:rsidRPr="00C3157C">
        <w:rPr>
          <w:rFonts w:hint="eastAsia"/>
          <w:b/>
          <w:sz w:val="24"/>
        </w:rPr>
        <w:t>系统配置清单</w:t>
      </w:r>
    </w:p>
    <w:tbl>
      <w:tblPr>
        <w:tblW w:w="8235" w:type="dxa"/>
        <w:jc w:val="center"/>
        <w:tblLayout w:type="fixed"/>
        <w:tblCellMar>
          <w:left w:w="0" w:type="dxa"/>
          <w:right w:w="0" w:type="dxa"/>
        </w:tblCellMar>
        <w:tblLook w:val="04A0"/>
      </w:tblPr>
      <w:tblGrid>
        <w:gridCol w:w="757"/>
        <w:gridCol w:w="1949"/>
        <w:gridCol w:w="3544"/>
        <w:gridCol w:w="1134"/>
        <w:gridCol w:w="851"/>
      </w:tblGrid>
      <w:tr w:rsidR="00C3157C" w:rsidTr="00CC408D">
        <w:trPr>
          <w:trHeight w:val="280"/>
          <w:jc w:val="center"/>
        </w:trPr>
        <w:tc>
          <w:tcPr>
            <w:tcW w:w="756" w:type="dxa"/>
            <w:tcBorders>
              <w:top w:val="single" w:sz="4" w:space="0" w:color="000000"/>
              <w:left w:val="single" w:sz="4" w:space="0" w:color="000000"/>
              <w:bottom w:val="single" w:sz="4" w:space="0" w:color="000000"/>
              <w:right w:val="single" w:sz="4" w:space="0" w:color="000000"/>
            </w:tcBorders>
            <w:noWrap/>
            <w:tcMar>
              <w:top w:w="10" w:type="dxa"/>
              <w:left w:w="10" w:type="dxa"/>
              <w:bottom w:w="0" w:type="dxa"/>
              <w:right w:w="10" w:type="dxa"/>
            </w:tcMar>
            <w:vAlign w:val="center"/>
            <w:hideMark/>
          </w:tcPr>
          <w:p w:rsidR="00C3157C" w:rsidRDefault="00C3157C" w:rsidP="00CC408D">
            <w:pPr>
              <w:spacing w:line="360" w:lineRule="auto"/>
              <w:jc w:val="center"/>
              <w:rPr>
                <w:b/>
                <w:bCs/>
                <w:sz w:val="24"/>
              </w:rPr>
            </w:pPr>
            <w:r>
              <w:rPr>
                <w:rFonts w:hint="eastAsia"/>
                <w:b/>
                <w:bCs/>
                <w:sz w:val="24"/>
              </w:rPr>
              <w:t>序号</w:t>
            </w:r>
          </w:p>
        </w:tc>
        <w:tc>
          <w:tcPr>
            <w:tcW w:w="1948" w:type="dxa"/>
            <w:tcBorders>
              <w:top w:val="single" w:sz="4" w:space="0" w:color="000000"/>
              <w:left w:val="single" w:sz="4" w:space="0" w:color="000000"/>
              <w:bottom w:val="single" w:sz="4" w:space="0" w:color="000000"/>
              <w:right w:val="single" w:sz="4" w:space="0" w:color="000000"/>
            </w:tcBorders>
            <w:noWrap/>
            <w:tcMar>
              <w:top w:w="10" w:type="dxa"/>
              <w:left w:w="10" w:type="dxa"/>
              <w:bottom w:w="0" w:type="dxa"/>
              <w:right w:w="10" w:type="dxa"/>
            </w:tcMar>
            <w:vAlign w:val="center"/>
            <w:hideMark/>
          </w:tcPr>
          <w:p w:rsidR="00C3157C" w:rsidRDefault="00C3157C" w:rsidP="00CC408D">
            <w:pPr>
              <w:spacing w:line="360" w:lineRule="auto"/>
              <w:jc w:val="center"/>
              <w:rPr>
                <w:b/>
                <w:bCs/>
                <w:sz w:val="24"/>
              </w:rPr>
            </w:pPr>
            <w:r>
              <w:rPr>
                <w:rFonts w:hint="eastAsia"/>
                <w:b/>
                <w:bCs/>
                <w:sz w:val="24"/>
              </w:rPr>
              <w:t>名称</w:t>
            </w:r>
          </w:p>
        </w:tc>
        <w:tc>
          <w:tcPr>
            <w:tcW w:w="3543"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C3157C" w:rsidRDefault="00C3157C" w:rsidP="00CC408D">
            <w:pPr>
              <w:spacing w:line="360" w:lineRule="auto"/>
              <w:jc w:val="center"/>
              <w:rPr>
                <w:b/>
                <w:bCs/>
                <w:sz w:val="24"/>
              </w:rPr>
            </w:pPr>
            <w:r>
              <w:rPr>
                <w:rFonts w:hint="eastAsia"/>
                <w:b/>
                <w:bCs/>
                <w:sz w:val="24"/>
              </w:rPr>
              <w:t>规格型号</w:t>
            </w:r>
            <w:r>
              <w:rPr>
                <w:b/>
                <w:bCs/>
                <w:sz w:val="24"/>
              </w:rPr>
              <w:t>/</w:t>
            </w:r>
            <w:r>
              <w:rPr>
                <w:rFonts w:hint="eastAsia"/>
                <w:b/>
                <w:bCs/>
                <w:sz w:val="24"/>
              </w:rPr>
              <w:t>技术指标</w:t>
            </w:r>
          </w:p>
        </w:tc>
        <w:tc>
          <w:tcPr>
            <w:tcW w:w="1134" w:type="dxa"/>
            <w:tcBorders>
              <w:top w:val="single" w:sz="4" w:space="0" w:color="000000"/>
              <w:left w:val="single" w:sz="4" w:space="0" w:color="000000"/>
              <w:bottom w:val="single" w:sz="4" w:space="0" w:color="000000"/>
              <w:right w:val="single" w:sz="4" w:space="0" w:color="000000"/>
            </w:tcBorders>
            <w:noWrap/>
            <w:tcMar>
              <w:top w:w="10" w:type="dxa"/>
              <w:left w:w="10" w:type="dxa"/>
              <w:bottom w:w="0" w:type="dxa"/>
              <w:right w:w="10" w:type="dxa"/>
            </w:tcMar>
            <w:vAlign w:val="center"/>
            <w:hideMark/>
          </w:tcPr>
          <w:p w:rsidR="00C3157C" w:rsidRDefault="00C3157C" w:rsidP="00CC408D">
            <w:pPr>
              <w:spacing w:line="360" w:lineRule="auto"/>
              <w:jc w:val="center"/>
              <w:rPr>
                <w:b/>
                <w:bCs/>
                <w:sz w:val="24"/>
              </w:rPr>
            </w:pPr>
            <w:r>
              <w:rPr>
                <w:rFonts w:hint="eastAsia"/>
                <w:b/>
                <w:bCs/>
                <w:sz w:val="24"/>
              </w:rPr>
              <w:t>数量</w:t>
            </w:r>
          </w:p>
        </w:tc>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bottom w:w="0" w:type="dxa"/>
              <w:right w:w="10" w:type="dxa"/>
            </w:tcMar>
            <w:vAlign w:val="center"/>
            <w:hideMark/>
          </w:tcPr>
          <w:p w:rsidR="00C3157C" w:rsidRDefault="00C3157C" w:rsidP="00CC408D">
            <w:pPr>
              <w:spacing w:line="360" w:lineRule="auto"/>
              <w:jc w:val="center"/>
              <w:rPr>
                <w:b/>
                <w:bCs/>
                <w:sz w:val="24"/>
              </w:rPr>
            </w:pPr>
            <w:r>
              <w:rPr>
                <w:rFonts w:hint="eastAsia"/>
                <w:b/>
                <w:bCs/>
                <w:sz w:val="24"/>
              </w:rPr>
              <w:t>单位</w:t>
            </w:r>
          </w:p>
        </w:tc>
      </w:tr>
      <w:tr w:rsidR="00C3157C" w:rsidTr="00CC408D">
        <w:trPr>
          <w:trHeight w:val="280"/>
          <w:jc w:val="center"/>
        </w:trPr>
        <w:tc>
          <w:tcPr>
            <w:tcW w:w="756" w:type="dxa"/>
            <w:tcBorders>
              <w:top w:val="single" w:sz="4" w:space="0" w:color="000000"/>
              <w:left w:val="single" w:sz="4" w:space="0" w:color="000000"/>
              <w:bottom w:val="single" w:sz="4" w:space="0" w:color="000000"/>
              <w:right w:val="single" w:sz="4" w:space="0" w:color="000000"/>
            </w:tcBorders>
            <w:noWrap/>
            <w:tcMar>
              <w:top w:w="10" w:type="dxa"/>
              <w:left w:w="10" w:type="dxa"/>
              <w:bottom w:w="0" w:type="dxa"/>
              <w:right w:w="10" w:type="dxa"/>
            </w:tcMar>
            <w:vAlign w:val="center"/>
            <w:hideMark/>
          </w:tcPr>
          <w:p w:rsidR="00C3157C" w:rsidRDefault="00C3157C" w:rsidP="00CC408D">
            <w:pPr>
              <w:spacing w:line="360" w:lineRule="auto"/>
              <w:jc w:val="center"/>
              <w:rPr>
                <w:sz w:val="24"/>
              </w:rPr>
            </w:pPr>
            <w:r>
              <w:rPr>
                <w:sz w:val="24"/>
              </w:rPr>
              <w:t>1</w:t>
            </w:r>
          </w:p>
        </w:tc>
        <w:tc>
          <w:tcPr>
            <w:tcW w:w="1948" w:type="dxa"/>
            <w:tcBorders>
              <w:top w:val="single" w:sz="4" w:space="0" w:color="000000"/>
              <w:left w:val="single" w:sz="4" w:space="0" w:color="000000"/>
              <w:bottom w:val="single" w:sz="4" w:space="0" w:color="000000"/>
              <w:right w:val="single" w:sz="4" w:space="0" w:color="000000"/>
            </w:tcBorders>
            <w:noWrap/>
            <w:tcMar>
              <w:top w:w="10" w:type="dxa"/>
              <w:left w:w="10" w:type="dxa"/>
              <w:bottom w:w="0" w:type="dxa"/>
              <w:right w:w="10" w:type="dxa"/>
            </w:tcMar>
            <w:vAlign w:val="center"/>
            <w:hideMark/>
          </w:tcPr>
          <w:p w:rsidR="00C3157C" w:rsidRDefault="00C3157C" w:rsidP="00CC408D">
            <w:pPr>
              <w:rPr>
                <w:rFonts w:ascii="宋体" w:hAnsi="宋体" w:cs="宋体"/>
                <w:szCs w:val="21"/>
              </w:rPr>
            </w:pPr>
            <w:r>
              <w:rPr>
                <w:rFonts w:ascii="宋体" w:hAnsi="宋体" w:cs="宋体" w:hint="eastAsia"/>
                <w:szCs w:val="21"/>
              </w:rPr>
              <w:t>台式电脑</w:t>
            </w:r>
          </w:p>
        </w:tc>
        <w:tc>
          <w:tcPr>
            <w:tcW w:w="3543"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C3157C" w:rsidRDefault="00C3157C" w:rsidP="00CC408D">
            <w:pPr>
              <w:rPr>
                <w:rFonts w:ascii="宋体" w:hAnsi="宋体" w:cs="宋体"/>
                <w:szCs w:val="21"/>
              </w:rPr>
            </w:pPr>
            <w:r>
              <w:rPr>
                <w:rFonts w:ascii="宋体" w:hAnsi="宋体" w:cs="宋体" w:hint="eastAsia"/>
                <w:szCs w:val="21"/>
              </w:rPr>
              <w:t>详见“系统技术指标要求”</w:t>
            </w:r>
          </w:p>
        </w:tc>
        <w:tc>
          <w:tcPr>
            <w:tcW w:w="1134" w:type="dxa"/>
            <w:tcBorders>
              <w:top w:val="single" w:sz="4" w:space="0" w:color="000000"/>
              <w:left w:val="single" w:sz="4" w:space="0" w:color="000000"/>
              <w:bottom w:val="single" w:sz="4" w:space="0" w:color="000000"/>
              <w:right w:val="single" w:sz="4" w:space="0" w:color="000000"/>
            </w:tcBorders>
            <w:noWrap/>
            <w:tcMar>
              <w:top w:w="10" w:type="dxa"/>
              <w:left w:w="10" w:type="dxa"/>
              <w:bottom w:w="0" w:type="dxa"/>
              <w:right w:w="10" w:type="dxa"/>
            </w:tcMar>
            <w:vAlign w:val="center"/>
            <w:hideMark/>
          </w:tcPr>
          <w:p w:rsidR="00C3157C" w:rsidRDefault="00C3157C" w:rsidP="00CC408D">
            <w:pPr>
              <w:jc w:val="center"/>
              <w:rPr>
                <w:rFonts w:ascii="宋体" w:hAnsi="宋体" w:cs="宋体"/>
                <w:szCs w:val="21"/>
              </w:rPr>
            </w:pPr>
            <w:r>
              <w:rPr>
                <w:rFonts w:ascii="宋体" w:hAnsi="宋体" w:cs="宋体" w:hint="eastAsia"/>
                <w:szCs w:val="21"/>
              </w:rPr>
              <w:t>20</w:t>
            </w:r>
          </w:p>
        </w:tc>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bottom w:w="0" w:type="dxa"/>
              <w:right w:w="10" w:type="dxa"/>
            </w:tcMar>
            <w:vAlign w:val="center"/>
            <w:hideMark/>
          </w:tcPr>
          <w:p w:rsidR="00C3157C" w:rsidRDefault="00C3157C" w:rsidP="00CC408D">
            <w:pPr>
              <w:jc w:val="center"/>
              <w:rPr>
                <w:rFonts w:ascii="宋体" w:hAnsi="宋体" w:cs="宋体"/>
                <w:szCs w:val="21"/>
              </w:rPr>
            </w:pPr>
            <w:r>
              <w:rPr>
                <w:rFonts w:ascii="宋体" w:hAnsi="宋体" w:cs="宋体" w:hint="eastAsia"/>
                <w:szCs w:val="21"/>
              </w:rPr>
              <w:t>台</w:t>
            </w:r>
          </w:p>
        </w:tc>
      </w:tr>
      <w:tr w:rsidR="00C3157C" w:rsidTr="00CC408D">
        <w:trPr>
          <w:trHeight w:val="280"/>
          <w:jc w:val="center"/>
        </w:trPr>
        <w:tc>
          <w:tcPr>
            <w:tcW w:w="756" w:type="dxa"/>
            <w:tcBorders>
              <w:top w:val="single" w:sz="4" w:space="0" w:color="000000"/>
              <w:left w:val="single" w:sz="4" w:space="0" w:color="000000"/>
              <w:bottom w:val="single" w:sz="4" w:space="0" w:color="000000"/>
              <w:right w:val="single" w:sz="4" w:space="0" w:color="000000"/>
            </w:tcBorders>
            <w:noWrap/>
            <w:tcMar>
              <w:top w:w="10" w:type="dxa"/>
              <w:left w:w="10" w:type="dxa"/>
              <w:bottom w:w="0" w:type="dxa"/>
              <w:right w:w="10" w:type="dxa"/>
            </w:tcMar>
            <w:vAlign w:val="center"/>
            <w:hideMark/>
          </w:tcPr>
          <w:p w:rsidR="00C3157C" w:rsidRDefault="00C3157C" w:rsidP="00CC408D">
            <w:pPr>
              <w:spacing w:line="360" w:lineRule="auto"/>
              <w:jc w:val="center"/>
              <w:rPr>
                <w:sz w:val="24"/>
              </w:rPr>
            </w:pPr>
            <w:r>
              <w:rPr>
                <w:sz w:val="24"/>
              </w:rPr>
              <w:t>2</w:t>
            </w:r>
          </w:p>
        </w:tc>
        <w:tc>
          <w:tcPr>
            <w:tcW w:w="1948" w:type="dxa"/>
            <w:tcBorders>
              <w:top w:val="single" w:sz="4" w:space="0" w:color="000000"/>
              <w:left w:val="single" w:sz="4" w:space="0" w:color="000000"/>
              <w:bottom w:val="single" w:sz="4" w:space="0" w:color="000000"/>
              <w:right w:val="single" w:sz="4" w:space="0" w:color="000000"/>
            </w:tcBorders>
            <w:noWrap/>
            <w:tcMar>
              <w:top w:w="10" w:type="dxa"/>
              <w:left w:w="10" w:type="dxa"/>
              <w:bottom w:w="0" w:type="dxa"/>
              <w:right w:w="10" w:type="dxa"/>
            </w:tcMar>
            <w:vAlign w:val="center"/>
            <w:hideMark/>
          </w:tcPr>
          <w:p w:rsidR="00C3157C" w:rsidRDefault="00C3157C" w:rsidP="00CC408D">
            <w:pPr>
              <w:rPr>
                <w:rFonts w:ascii="宋体" w:hAnsi="宋体" w:cs="宋体"/>
                <w:szCs w:val="21"/>
              </w:rPr>
            </w:pPr>
            <w:r>
              <w:rPr>
                <w:rFonts w:ascii="宋体" w:hAnsi="宋体" w:cs="宋体" w:hint="eastAsia"/>
                <w:szCs w:val="21"/>
              </w:rPr>
              <w:t>笔记本电脑</w:t>
            </w:r>
          </w:p>
        </w:tc>
        <w:tc>
          <w:tcPr>
            <w:tcW w:w="3543"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C3157C" w:rsidRDefault="00C3157C" w:rsidP="00CC408D">
            <w:pPr>
              <w:rPr>
                <w:rFonts w:ascii="宋体" w:hAnsi="宋体" w:cs="宋体"/>
                <w:szCs w:val="21"/>
              </w:rPr>
            </w:pPr>
            <w:r>
              <w:rPr>
                <w:rFonts w:ascii="宋体" w:hAnsi="宋体" w:cs="宋体" w:hint="eastAsia"/>
                <w:szCs w:val="21"/>
              </w:rPr>
              <w:t>详见“系统技术指标要求”</w:t>
            </w:r>
          </w:p>
        </w:tc>
        <w:tc>
          <w:tcPr>
            <w:tcW w:w="1134" w:type="dxa"/>
            <w:tcBorders>
              <w:top w:val="single" w:sz="4" w:space="0" w:color="000000"/>
              <w:left w:val="single" w:sz="4" w:space="0" w:color="000000"/>
              <w:bottom w:val="single" w:sz="4" w:space="0" w:color="000000"/>
              <w:right w:val="single" w:sz="4" w:space="0" w:color="000000"/>
            </w:tcBorders>
            <w:noWrap/>
            <w:tcMar>
              <w:top w:w="10" w:type="dxa"/>
              <w:left w:w="10" w:type="dxa"/>
              <w:bottom w:w="0" w:type="dxa"/>
              <w:right w:w="10" w:type="dxa"/>
            </w:tcMar>
            <w:vAlign w:val="center"/>
            <w:hideMark/>
          </w:tcPr>
          <w:p w:rsidR="00C3157C" w:rsidRDefault="00C3157C" w:rsidP="00CC408D">
            <w:pPr>
              <w:jc w:val="center"/>
              <w:rPr>
                <w:rFonts w:ascii="宋体" w:hAnsi="宋体" w:cs="宋体"/>
                <w:szCs w:val="21"/>
              </w:rPr>
            </w:pPr>
            <w:r>
              <w:rPr>
                <w:rFonts w:ascii="宋体" w:hAnsi="宋体" w:cs="宋体" w:hint="eastAsia"/>
                <w:szCs w:val="21"/>
              </w:rPr>
              <w:t>10</w:t>
            </w:r>
          </w:p>
        </w:tc>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bottom w:w="0" w:type="dxa"/>
              <w:right w:w="10" w:type="dxa"/>
            </w:tcMar>
            <w:vAlign w:val="center"/>
            <w:hideMark/>
          </w:tcPr>
          <w:p w:rsidR="00C3157C" w:rsidRDefault="00C3157C" w:rsidP="00CC408D">
            <w:pPr>
              <w:jc w:val="center"/>
              <w:rPr>
                <w:rFonts w:ascii="宋体" w:hAnsi="宋体" w:cs="宋体"/>
                <w:szCs w:val="21"/>
              </w:rPr>
            </w:pPr>
            <w:r>
              <w:rPr>
                <w:rFonts w:ascii="宋体" w:hAnsi="宋体" w:cs="宋体" w:hint="eastAsia"/>
                <w:szCs w:val="21"/>
              </w:rPr>
              <w:t>台</w:t>
            </w:r>
          </w:p>
        </w:tc>
      </w:tr>
      <w:tr w:rsidR="00C3157C" w:rsidTr="00CC408D">
        <w:trPr>
          <w:trHeight w:val="280"/>
          <w:jc w:val="center"/>
        </w:trPr>
        <w:tc>
          <w:tcPr>
            <w:tcW w:w="756" w:type="dxa"/>
            <w:tcBorders>
              <w:top w:val="single" w:sz="4" w:space="0" w:color="000000"/>
              <w:left w:val="single" w:sz="4" w:space="0" w:color="000000"/>
              <w:bottom w:val="single" w:sz="4" w:space="0" w:color="000000"/>
              <w:right w:val="single" w:sz="4" w:space="0" w:color="000000"/>
            </w:tcBorders>
            <w:noWrap/>
            <w:tcMar>
              <w:top w:w="10" w:type="dxa"/>
              <w:left w:w="10" w:type="dxa"/>
              <w:bottom w:w="0" w:type="dxa"/>
              <w:right w:w="10" w:type="dxa"/>
            </w:tcMar>
            <w:vAlign w:val="center"/>
            <w:hideMark/>
          </w:tcPr>
          <w:p w:rsidR="00C3157C" w:rsidRDefault="00C3157C" w:rsidP="00CC408D">
            <w:pPr>
              <w:spacing w:line="360" w:lineRule="auto"/>
              <w:jc w:val="center"/>
              <w:rPr>
                <w:sz w:val="24"/>
              </w:rPr>
            </w:pPr>
            <w:r>
              <w:rPr>
                <w:sz w:val="24"/>
              </w:rPr>
              <w:t>3</w:t>
            </w:r>
          </w:p>
        </w:tc>
        <w:tc>
          <w:tcPr>
            <w:tcW w:w="1948" w:type="dxa"/>
            <w:tcBorders>
              <w:top w:val="single" w:sz="4" w:space="0" w:color="000000"/>
              <w:left w:val="single" w:sz="4" w:space="0" w:color="000000"/>
              <w:bottom w:val="single" w:sz="4" w:space="0" w:color="000000"/>
              <w:right w:val="single" w:sz="4" w:space="0" w:color="000000"/>
            </w:tcBorders>
            <w:noWrap/>
            <w:tcMar>
              <w:top w:w="10" w:type="dxa"/>
              <w:left w:w="10" w:type="dxa"/>
              <w:bottom w:w="0" w:type="dxa"/>
              <w:right w:w="10" w:type="dxa"/>
            </w:tcMar>
            <w:vAlign w:val="center"/>
            <w:hideMark/>
          </w:tcPr>
          <w:p w:rsidR="00C3157C" w:rsidRDefault="00C3157C" w:rsidP="00CC408D">
            <w:pPr>
              <w:rPr>
                <w:rFonts w:ascii="宋体" w:hAnsi="宋体" w:cs="宋体"/>
                <w:szCs w:val="21"/>
              </w:rPr>
            </w:pPr>
            <w:r>
              <w:rPr>
                <w:rFonts w:ascii="宋体" w:hAnsi="宋体" w:cs="宋体" w:hint="eastAsia"/>
                <w:szCs w:val="21"/>
              </w:rPr>
              <w:t>激光打印机</w:t>
            </w:r>
          </w:p>
        </w:tc>
        <w:tc>
          <w:tcPr>
            <w:tcW w:w="3543"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C3157C" w:rsidRDefault="00C3157C" w:rsidP="00CC408D">
            <w:pPr>
              <w:rPr>
                <w:rFonts w:ascii="宋体" w:hAnsi="宋体" w:cs="宋体"/>
                <w:szCs w:val="21"/>
              </w:rPr>
            </w:pPr>
            <w:r>
              <w:rPr>
                <w:rFonts w:ascii="宋体" w:hAnsi="宋体" w:cs="宋体" w:hint="eastAsia"/>
                <w:szCs w:val="21"/>
              </w:rPr>
              <w:t>详见“系统技术指标要求”</w:t>
            </w:r>
          </w:p>
        </w:tc>
        <w:tc>
          <w:tcPr>
            <w:tcW w:w="1134" w:type="dxa"/>
            <w:tcBorders>
              <w:top w:val="single" w:sz="4" w:space="0" w:color="000000"/>
              <w:left w:val="single" w:sz="4" w:space="0" w:color="000000"/>
              <w:bottom w:val="single" w:sz="4" w:space="0" w:color="000000"/>
              <w:right w:val="single" w:sz="4" w:space="0" w:color="000000"/>
            </w:tcBorders>
            <w:noWrap/>
            <w:tcMar>
              <w:top w:w="10" w:type="dxa"/>
              <w:left w:w="10" w:type="dxa"/>
              <w:bottom w:w="0" w:type="dxa"/>
              <w:right w:w="10" w:type="dxa"/>
            </w:tcMar>
            <w:vAlign w:val="center"/>
            <w:hideMark/>
          </w:tcPr>
          <w:p w:rsidR="00C3157C" w:rsidRDefault="00C3157C" w:rsidP="00CC408D">
            <w:pPr>
              <w:jc w:val="center"/>
              <w:rPr>
                <w:rFonts w:ascii="宋体" w:hAnsi="宋体" w:cs="宋体"/>
                <w:szCs w:val="21"/>
              </w:rPr>
            </w:pPr>
            <w:r>
              <w:rPr>
                <w:rFonts w:ascii="宋体" w:hAnsi="宋体" w:cs="宋体" w:hint="eastAsia"/>
                <w:szCs w:val="21"/>
              </w:rPr>
              <w:t>10</w:t>
            </w:r>
          </w:p>
        </w:tc>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bottom w:w="0" w:type="dxa"/>
              <w:right w:w="10" w:type="dxa"/>
            </w:tcMar>
            <w:vAlign w:val="center"/>
            <w:hideMark/>
          </w:tcPr>
          <w:p w:rsidR="00C3157C" w:rsidRDefault="00C3157C" w:rsidP="00CC408D">
            <w:pPr>
              <w:jc w:val="center"/>
              <w:rPr>
                <w:rFonts w:ascii="宋体" w:hAnsi="宋体" w:cs="宋体"/>
                <w:szCs w:val="21"/>
              </w:rPr>
            </w:pPr>
            <w:r>
              <w:rPr>
                <w:rFonts w:ascii="宋体" w:hAnsi="宋体" w:cs="宋体" w:hint="eastAsia"/>
                <w:szCs w:val="21"/>
              </w:rPr>
              <w:t>台</w:t>
            </w:r>
          </w:p>
        </w:tc>
      </w:tr>
      <w:tr w:rsidR="00C3157C" w:rsidTr="00CC408D">
        <w:trPr>
          <w:trHeight w:val="280"/>
          <w:jc w:val="center"/>
        </w:trPr>
        <w:tc>
          <w:tcPr>
            <w:tcW w:w="756" w:type="dxa"/>
            <w:tcBorders>
              <w:top w:val="single" w:sz="4" w:space="0" w:color="000000"/>
              <w:left w:val="single" w:sz="4" w:space="0" w:color="000000"/>
              <w:bottom w:val="single" w:sz="4" w:space="0" w:color="000000"/>
              <w:right w:val="single" w:sz="4" w:space="0" w:color="000000"/>
            </w:tcBorders>
            <w:noWrap/>
            <w:tcMar>
              <w:top w:w="10" w:type="dxa"/>
              <w:left w:w="10" w:type="dxa"/>
              <w:bottom w:w="0" w:type="dxa"/>
              <w:right w:w="10" w:type="dxa"/>
            </w:tcMar>
            <w:vAlign w:val="center"/>
            <w:hideMark/>
          </w:tcPr>
          <w:p w:rsidR="00C3157C" w:rsidRDefault="00C3157C" w:rsidP="00CC408D">
            <w:pPr>
              <w:spacing w:line="360" w:lineRule="auto"/>
              <w:jc w:val="center"/>
              <w:rPr>
                <w:sz w:val="24"/>
              </w:rPr>
            </w:pPr>
            <w:r>
              <w:rPr>
                <w:sz w:val="24"/>
              </w:rPr>
              <w:t>4</w:t>
            </w:r>
          </w:p>
        </w:tc>
        <w:tc>
          <w:tcPr>
            <w:tcW w:w="1948" w:type="dxa"/>
            <w:tcBorders>
              <w:top w:val="single" w:sz="4" w:space="0" w:color="000000"/>
              <w:left w:val="single" w:sz="4" w:space="0" w:color="000000"/>
              <w:bottom w:val="single" w:sz="4" w:space="0" w:color="000000"/>
              <w:right w:val="single" w:sz="4" w:space="0" w:color="000000"/>
            </w:tcBorders>
            <w:noWrap/>
            <w:tcMar>
              <w:top w:w="10" w:type="dxa"/>
              <w:left w:w="10" w:type="dxa"/>
              <w:bottom w:w="0" w:type="dxa"/>
              <w:right w:w="10" w:type="dxa"/>
            </w:tcMar>
            <w:vAlign w:val="center"/>
            <w:hideMark/>
          </w:tcPr>
          <w:p w:rsidR="00C3157C" w:rsidRDefault="00C3157C" w:rsidP="00CC408D">
            <w:pPr>
              <w:rPr>
                <w:rFonts w:ascii="宋体" w:hAnsi="宋体" w:cs="宋体"/>
                <w:szCs w:val="21"/>
              </w:rPr>
            </w:pPr>
            <w:r>
              <w:rPr>
                <w:rFonts w:ascii="宋体" w:hAnsi="宋体" w:cs="宋体" w:hint="eastAsia"/>
                <w:szCs w:val="21"/>
              </w:rPr>
              <w:t>大型多功能打印机</w:t>
            </w:r>
          </w:p>
        </w:tc>
        <w:tc>
          <w:tcPr>
            <w:tcW w:w="3543"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C3157C" w:rsidRDefault="00C3157C" w:rsidP="00CC408D">
            <w:pPr>
              <w:rPr>
                <w:rFonts w:ascii="宋体" w:hAnsi="宋体" w:cs="宋体"/>
                <w:szCs w:val="21"/>
              </w:rPr>
            </w:pPr>
            <w:r>
              <w:rPr>
                <w:rFonts w:ascii="宋体" w:hAnsi="宋体" w:cs="宋体" w:hint="eastAsia"/>
                <w:szCs w:val="21"/>
              </w:rPr>
              <w:t>详见“系统技术指标要求”</w:t>
            </w:r>
          </w:p>
        </w:tc>
        <w:tc>
          <w:tcPr>
            <w:tcW w:w="1134" w:type="dxa"/>
            <w:tcBorders>
              <w:top w:val="single" w:sz="4" w:space="0" w:color="000000"/>
              <w:left w:val="single" w:sz="4" w:space="0" w:color="000000"/>
              <w:bottom w:val="single" w:sz="4" w:space="0" w:color="000000"/>
              <w:right w:val="single" w:sz="4" w:space="0" w:color="000000"/>
            </w:tcBorders>
            <w:noWrap/>
            <w:tcMar>
              <w:top w:w="10" w:type="dxa"/>
              <w:left w:w="10" w:type="dxa"/>
              <w:bottom w:w="0" w:type="dxa"/>
              <w:right w:w="10" w:type="dxa"/>
            </w:tcMar>
            <w:vAlign w:val="center"/>
            <w:hideMark/>
          </w:tcPr>
          <w:p w:rsidR="00C3157C" w:rsidRDefault="00C3157C" w:rsidP="00CC408D">
            <w:pPr>
              <w:jc w:val="center"/>
              <w:rPr>
                <w:rFonts w:ascii="宋体" w:hAnsi="宋体" w:cs="宋体"/>
                <w:szCs w:val="21"/>
              </w:rPr>
            </w:pPr>
            <w:r>
              <w:rPr>
                <w:rFonts w:ascii="宋体" w:hAnsi="宋体" w:cs="宋体" w:hint="eastAsia"/>
                <w:szCs w:val="21"/>
              </w:rPr>
              <w:t>1</w:t>
            </w:r>
          </w:p>
        </w:tc>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bottom w:w="0" w:type="dxa"/>
              <w:right w:w="10" w:type="dxa"/>
            </w:tcMar>
            <w:vAlign w:val="center"/>
            <w:hideMark/>
          </w:tcPr>
          <w:p w:rsidR="00C3157C" w:rsidRDefault="00C3157C" w:rsidP="00CC408D">
            <w:pPr>
              <w:jc w:val="center"/>
              <w:rPr>
                <w:rFonts w:ascii="宋体" w:hAnsi="宋体" w:cs="宋体"/>
                <w:szCs w:val="21"/>
              </w:rPr>
            </w:pPr>
            <w:r>
              <w:rPr>
                <w:rFonts w:ascii="宋体" w:hAnsi="宋体" w:cs="宋体" w:hint="eastAsia"/>
                <w:szCs w:val="21"/>
              </w:rPr>
              <w:t>台</w:t>
            </w:r>
          </w:p>
        </w:tc>
      </w:tr>
      <w:tr w:rsidR="00C3157C" w:rsidTr="00CC408D">
        <w:trPr>
          <w:trHeight w:val="280"/>
          <w:jc w:val="center"/>
        </w:trPr>
        <w:tc>
          <w:tcPr>
            <w:tcW w:w="756" w:type="dxa"/>
            <w:tcBorders>
              <w:top w:val="single" w:sz="4" w:space="0" w:color="000000"/>
              <w:left w:val="single" w:sz="4" w:space="0" w:color="000000"/>
              <w:bottom w:val="single" w:sz="4" w:space="0" w:color="000000"/>
              <w:right w:val="single" w:sz="4" w:space="0" w:color="000000"/>
            </w:tcBorders>
            <w:noWrap/>
            <w:tcMar>
              <w:top w:w="10" w:type="dxa"/>
              <w:left w:w="10" w:type="dxa"/>
              <w:bottom w:w="0" w:type="dxa"/>
              <w:right w:w="10" w:type="dxa"/>
            </w:tcMar>
            <w:vAlign w:val="center"/>
            <w:hideMark/>
          </w:tcPr>
          <w:p w:rsidR="00C3157C" w:rsidRDefault="00C3157C" w:rsidP="00CC408D">
            <w:pPr>
              <w:spacing w:line="360" w:lineRule="auto"/>
              <w:jc w:val="center"/>
              <w:rPr>
                <w:sz w:val="24"/>
              </w:rPr>
            </w:pPr>
            <w:r>
              <w:rPr>
                <w:sz w:val="24"/>
              </w:rPr>
              <w:t>5</w:t>
            </w:r>
          </w:p>
        </w:tc>
        <w:tc>
          <w:tcPr>
            <w:tcW w:w="1948" w:type="dxa"/>
            <w:tcBorders>
              <w:top w:val="single" w:sz="4" w:space="0" w:color="000000"/>
              <w:left w:val="single" w:sz="4" w:space="0" w:color="000000"/>
              <w:bottom w:val="single" w:sz="4" w:space="0" w:color="000000"/>
              <w:right w:val="single" w:sz="4" w:space="0" w:color="000000"/>
            </w:tcBorders>
            <w:noWrap/>
            <w:tcMar>
              <w:top w:w="10" w:type="dxa"/>
              <w:left w:w="10" w:type="dxa"/>
              <w:bottom w:w="0" w:type="dxa"/>
              <w:right w:w="10" w:type="dxa"/>
            </w:tcMar>
            <w:vAlign w:val="center"/>
            <w:hideMark/>
          </w:tcPr>
          <w:p w:rsidR="00C3157C" w:rsidRDefault="00C3157C" w:rsidP="00CC408D">
            <w:pPr>
              <w:rPr>
                <w:rFonts w:ascii="宋体" w:hAnsi="宋体" w:cs="宋体"/>
                <w:szCs w:val="21"/>
              </w:rPr>
            </w:pPr>
            <w:r>
              <w:rPr>
                <w:rFonts w:ascii="宋体" w:hAnsi="宋体" w:cs="宋体" w:hint="eastAsia"/>
                <w:szCs w:val="21"/>
              </w:rPr>
              <w:t>便携式投影仪</w:t>
            </w:r>
          </w:p>
        </w:tc>
        <w:tc>
          <w:tcPr>
            <w:tcW w:w="3543"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C3157C" w:rsidRDefault="00C3157C" w:rsidP="00CC408D">
            <w:pPr>
              <w:rPr>
                <w:rFonts w:ascii="宋体" w:hAnsi="宋体" w:cs="宋体"/>
                <w:szCs w:val="21"/>
              </w:rPr>
            </w:pPr>
            <w:r>
              <w:rPr>
                <w:rFonts w:ascii="宋体" w:hAnsi="宋体" w:cs="宋体" w:hint="eastAsia"/>
                <w:szCs w:val="21"/>
              </w:rPr>
              <w:t>详见“系统技术指标要求”</w:t>
            </w:r>
          </w:p>
        </w:tc>
        <w:tc>
          <w:tcPr>
            <w:tcW w:w="1134" w:type="dxa"/>
            <w:tcBorders>
              <w:top w:val="single" w:sz="4" w:space="0" w:color="000000"/>
              <w:left w:val="single" w:sz="4" w:space="0" w:color="000000"/>
              <w:bottom w:val="single" w:sz="4" w:space="0" w:color="000000"/>
              <w:right w:val="single" w:sz="4" w:space="0" w:color="000000"/>
            </w:tcBorders>
            <w:noWrap/>
            <w:tcMar>
              <w:top w:w="10" w:type="dxa"/>
              <w:left w:w="10" w:type="dxa"/>
              <w:bottom w:w="0" w:type="dxa"/>
              <w:right w:w="10" w:type="dxa"/>
            </w:tcMar>
            <w:vAlign w:val="center"/>
            <w:hideMark/>
          </w:tcPr>
          <w:p w:rsidR="00C3157C" w:rsidRDefault="00C3157C" w:rsidP="00CC408D">
            <w:pPr>
              <w:jc w:val="center"/>
              <w:rPr>
                <w:rFonts w:ascii="宋体" w:hAnsi="宋体" w:cs="宋体"/>
                <w:szCs w:val="21"/>
              </w:rPr>
            </w:pPr>
            <w:r>
              <w:rPr>
                <w:rFonts w:ascii="宋体" w:hAnsi="宋体" w:cs="宋体" w:hint="eastAsia"/>
                <w:szCs w:val="21"/>
              </w:rPr>
              <w:t>2</w:t>
            </w:r>
          </w:p>
        </w:tc>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bottom w:w="0" w:type="dxa"/>
              <w:right w:w="10" w:type="dxa"/>
            </w:tcMar>
            <w:vAlign w:val="center"/>
            <w:hideMark/>
          </w:tcPr>
          <w:p w:rsidR="00C3157C" w:rsidRDefault="00C3157C" w:rsidP="00CC408D">
            <w:pPr>
              <w:jc w:val="center"/>
              <w:rPr>
                <w:rFonts w:ascii="宋体" w:hAnsi="宋体" w:cs="宋体"/>
                <w:szCs w:val="21"/>
              </w:rPr>
            </w:pPr>
            <w:r>
              <w:rPr>
                <w:rFonts w:ascii="宋体" w:hAnsi="宋体" w:cs="宋体" w:hint="eastAsia"/>
                <w:szCs w:val="21"/>
              </w:rPr>
              <w:t>台</w:t>
            </w:r>
          </w:p>
        </w:tc>
      </w:tr>
    </w:tbl>
    <w:p w:rsidR="00C3157C" w:rsidRDefault="00C3157C" w:rsidP="00C3157C">
      <w:pPr>
        <w:spacing w:line="360" w:lineRule="auto"/>
        <w:rPr>
          <w:sz w:val="24"/>
        </w:rPr>
      </w:pPr>
    </w:p>
    <w:p w:rsidR="00C3157C" w:rsidRDefault="00C3157C" w:rsidP="00C3157C">
      <w:pPr>
        <w:spacing w:line="360" w:lineRule="auto"/>
        <w:rPr>
          <w:sz w:val="24"/>
        </w:rPr>
      </w:pPr>
    </w:p>
    <w:p w:rsidR="00C3157C" w:rsidRDefault="00C3157C" w:rsidP="00C3157C">
      <w:pPr>
        <w:spacing w:line="360" w:lineRule="auto"/>
        <w:rPr>
          <w:sz w:val="24"/>
        </w:rPr>
      </w:pPr>
    </w:p>
    <w:p w:rsidR="00C3157C" w:rsidRDefault="00C3157C" w:rsidP="00C3157C">
      <w:pPr>
        <w:spacing w:line="360" w:lineRule="auto"/>
        <w:rPr>
          <w:sz w:val="24"/>
        </w:rPr>
      </w:pPr>
    </w:p>
    <w:p w:rsidR="00C3157C" w:rsidRDefault="00C3157C" w:rsidP="00C3157C">
      <w:pPr>
        <w:spacing w:line="360" w:lineRule="auto"/>
        <w:rPr>
          <w:sz w:val="24"/>
        </w:rPr>
      </w:pPr>
    </w:p>
    <w:p w:rsidR="00C3157C" w:rsidRDefault="00C3157C" w:rsidP="00C3157C">
      <w:pPr>
        <w:spacing w:line="360" w:lineRule="auto"/>
        <w:rPr>
          <w:sz w:val="24"/>
        </w:rPr>
      </w:pPr>
    </w:p>
    <w:p w:rsidR="00C3157C" w:rsidRPr="00C3157C" w:rsidRDefault="00C3157C" w:rsidP="00C3157C">
      <w:pPr>
        <w:spacing w:line="360" w:lineRule="auto"/>
        <w:ind w:firstLineChars="200" w:firstLine="482"/>
        <w:rPr>
          <w:b/>
          <w:sz w:val="24"/>
        </w:rPr>
      </w:pPr>
      <w:r w:rsidRPr="00C3157C">
        <w:rPr>
          <w:b/>
          <w:sz w:val="24"/>
        </w:rPr>
        <w:t>2.</w:t>
      </w:r>
      <w:r w:rsidRPr="00C3157C">
        <w:rPr>
          <w:rFonts w:hint="eastAsia"/>
          <w:b/>
          <w:sz w:val="24"/>
        </w:rPr>
        <w:t>系统技术指标要求</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2053"/>
        <w:gridCol w:w="5617"/>
      </w:tblGrid>
      <w:tr w:rsidR="00C3157C" w:rsidTr="00CC408D">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3157C" w:rsidRDefault="00C3157C" w:rsidP="00CC408D">
            <w:pPr>
              <w:spacing w:line="360" w:lineRule="auto"/>
              <w:jc w:val="center"/>
              <w:rPr>
                <w:b/>
                <w:bCs/>
                <w:sz w:val="24"/>
              </w:rPr>
            </w:pPr>
            <w:r>
              <w:rPr>
                <w:rFonts w:hint="eastAsia"/>
                <w:b/>
                <w:bCs/>
                <w:sz w:val="24"/>
              </w:rPr>
              <w:t>序号</w:t>
            </w:r>
          </w:p>
        </w:tc>
        <w:tc>
          <w:tcPr>
            <w:tcW w:w="2053" w:type="dxa"/>
            <w:tcBorders>
              <w:top w:val="single" w:sz="4" w:space="0" w:color="auto"/>
              <w:left w:val="single" w:sz="4" w:space="0" w:color="auto"/>
              <w:bottom w:val="single" w:sz="4" w:space="0" w:color="auto"/>
              <w:right w:val="single" w:sz="4" w:space="0" w:color="auto"/>
            </w:tcBorders>
            <w:vAlign w:val="center"/>
            <w:hideMark/>
          </w:tcPr>
          <w:p w:rsidR="00C3157C" w:rsidRDefault="00C3157C" w:rsidP="00CC408D">
            <w:pPr>
              <w:spacing w:line="360" w:lineRule="auto"/>
              <w:jc w:val="center"/>
              <w:rPr>
                <w:b/>
                <w:bCs/>
                <w:sz w:val="24"/>
              </w:rPr>
            </w:pPr>
            <w:r>
              <w:rPr>
                <w:rFonts w:hint="eastAsia"/>
                <w:b/>
                <w:bCs/>
                <w:sz w:val="24"/>
              </w:rPr>
              <w:t>品目名称</w:t>
            </w:r>
          </w:p>
        </w:tc>
        <w:tc>
          <w:tcPr>
            <w:tcW w:w="5618" w:type="dxa"/>
            <w:tcBorders>
              <w:top w:val="single" w:sz="4" w:space="0" w:color="auto"/>
              <w:left w:val="single" w:sz="4" w:space="0" w:color="auto"/>
              <w:bottom w:val="single" w:sz="4" w:space="0" w:color="auto"/>
              <w:right w:val="single" w:sz="4" w:space="0" w:color="auto"/>
            </w:tcBorders>
            <w:hideMark/>
          </w:tcPr>
          <w:p w:rsidR="00C3157C" w:rsidRDefault="00C3157C" w:rsidP="00CC408D">
            <w:pPr>
              <w:spacing w:line="360" w:lineRule="auto"/>
              <w:jc w:val="center"/>
              <w:rPr>
                <w:b/>
                <w:bCs/>
                <w:sz w:val="24"/>
              </w:rPr>
            </w:pPr>
            <w:r>
              <w:rPr>
                <w:rFonts w:hint="eastAsia"/>
                <w:b/>
                <w:bCs/>
                <w:sz w:val="24"/>
              </w:rPr>
              <w:t>性能</w:t>
            </w:r>
            <w:r>
              <w:rPr>
                <w:b/>
                <w:bCs/>
                <w:sz w:val="24"/>
              </w:rPr>
              <w:t>/</w:t>
            </w:r>
            <w:r>
              <w:rPr>
                <w:rFonts w:hint="eastAsia"/>
                <w:b/>
                <w:bCs/>
                <w:sz w:val="24"/>
              </w:rPr>
              <w:t>技术指标</w:t>
            </w:r>
          </w:p>
        </w:tc>
      </w:tr>
      <w:tr w:rsidR="00C3157C" w:rsidTr="00CC408D">
        <w:trPr>
          <w:trHeight w:val="485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3157C" w:rsidRDefault="00C3157C" w:rsidP="00CC408D">
            <w:pPr>
              <w:spacing w:line="360" w:lineRule="auto"/>
              <w:jc w:val="center"/>
              <w:rPr>
                <w:sz w:val="24"/>
              </w:rPr>
            </w:pPr>
            <w:r>
              <w:rPr>
                <w:sz w:val="24"/>
              </w:rPr>
              <w:t>1</w:t>
            </w:r>
          </w:p>
        </w:tc>
        <w:tc>
          <w:tcPr>
            <w:tcW w:w="2053" w:type="dxa"/>
            <w:tcBorders>
              <w:top w:val="single" w:sz="4" w:space="0" w:color="auto"/>
              <w:left w:val="single" w:sz="4" w:space="0" w:color="auto"/>
              <w:bottom w:val="single" w:sz="4" w:space="0" w:color="auto"/>
              <w:right w:val="single" w:sz="4" w:space="0" w:color="auto"/>
            </w:tcBorders>
            <w:vAlign w:val="center"/>
            <w:hideMark/>
          </w:tcPr>
          <w:p w:rsidR="00C3157C" w:rsidRDefault="00C3157C" w:rsidP="00CC408D">
            <w:pPr>
              <w:jc w:val="center"/>
              <w:rPr>
                <w:rFonts w:ascii="宋体" w:hAnsi="宋体" w:cs="宋体"/>
                <w:szCs w:val="21"/>
              </w:rPr>
            </w:pPr>
            <w:r>
              <w:rPr>
                <w:rFonts w:ascii="宋体" w:hAnsi="宋体" w:cs="宋体" w:hint="eastAsia"/>
                <w:szCs w:val="21"/>
              </w:rPr>
              <w:t>台式电脑</w:t>
            </w:r>
          </w:p>
        </w:tc>
        <w:tc>
          <w:tcPr>
            <w:tcW w:w="5618" w:type="dxa"/>
            <w:tcBorders>
              <w:top w:val="single" w:sz="4" w:space="0" w:color="auto"/>
              <w:left w:val="single" w:sz="4" w:space="0" w:color="auto"/>
              <w:bottom w:val="single" w:sz="4" w:space="0" w:color="auto"/>
              <w:right w:val="single" w:sz="4" w:space="0" w:color="auto"/>
            </w:tcBorders>
            <w:hideMark/>
          </w:tcPr>
          <w:p w:rsidR="00C3157C" w:rsidRDefault="00C3157C" w:rsidP="00CC408D">
            <w:r>
              <w:rPr>
                <w:rFonts w:ascii="宋体" w:hAnsi="宋体" w:cs="宋体" w:hint="eastAsia"/>
                <w:color w:val="000000"/>
                <w:kern w:val="0"/>
                <w:szCs w:val="21"/>
              </w:rPr>
              <w:t>1.</w:t>
            </w:r>
            <w:r>
              <w:rPr>
                <w:rFonts w:hint="eastAsia"/>
              </w:rPr>
              <w:t>品牌：知名品牌。</w:t>
            </w:r>
          </w:p>
          <w:p w:rsidR="00C3157C" w:rsidRDefault="00C3157C" w:rsidP="00CC408D">
            <w:pPr>
              <w:rPr>
                <w:rFonts w:ascii="宋体" w:hAnsi="宋体" w:cs="宋体"/>
                <w:color w:val="000000"/>
                <w:kern w:val="0"/>
                <w:szCs w:val="21"/>
              </w:rPr>
            </w:pPr>
            <w:r>
              <w:rPr>
                <w:rFonts w:ascii="宋体" w:hAnsi="宋体" w:cs="宋体" w:hint="eastAsia"/>
                <w:color w:val="000000"/>
                <w:kern w:val="0"/>
                <w:szCs w:val="21"/>
              </w:rPr>
              <w:t>2.配置要求：</w:t>
            </w:r>
          </w:p>
          <w:p w:rsidR="00C3157C" w:rsidRDefault="00C3157C" w:rsidP="00CC408D">
            <w:pPr>
              <w:rPr>
                <w:rFonts w:ascii="宋体" w:hAnsi="宋体" w:cs="宋体"/>
                <w:kern w:val="0"/>
                <w:szCs w:val="21"/>
              </w:rPr>
            </w:pPr>
            <w:r>
              <w:rPr>
                <w:rFonts w:ascii="宋体" w:hAnsi="宋体" w:cs="宋体" w:hint="eastAsia"/>
                <w:color w:val="000000"/>
                <w:kern w:val="0"/>
                <w:szCs w:val="21"/>
              </w:rPr>
              <w:t>（1）</w:t>
            </w:r>
            <w:r>
              <w:rPr>
                <w:rFonts w:ascii="宋体" w:hAnsi="宋体" w:cs="宋体" w:hint="eastAsia"/>
                <w:kern w:val="0"/>
                <w:szCs w:val="21"/>
              </w:rPr>
              <w:t>CPU：Intel Core I7－11700（8核16线程，最大单核睿频4.8 三级缓存16 MB）；</w:t>
            </w:r>
          </w:p>
          <w:p w:rsidR="00C3157C" w:rsidRDefault="00C3157C" w:rsidP="00CC408D">
            <w:pPr>
              <w:rPr>
                <w:rFonts w:ascii="宋体" w:hAnsi="宋体" w:cs="宋体"/>
                <w:color w:val="000000"/>
                <w:kern w:val="0"/>
                <w:szCs w:val="21"/>
              </w:rPr>
            </w:pPr>
            <w:r>
              <w:rPr>
                <w:rFonts w:ascii="宋体" w:hAnsi="宋体" w:cs="宋体" w:hint="eastAsia"/>
                <w:color w:val="000000"/>
                <w:kern w:val="0"/>
                <w:szCs w:val="21"/>
              </w:rPr>
              <w:t>（2）内存：16G DDR4；</w:t>
            </w:r>
          </w:p>
          <w:p w:rsidR="00C3157C" w:rsidRDefault="00C3157C" w:rsidP="00CC408D">
            <w:pPr>
              <w:rPr>
                <w:rFonts w:ascii="宋体" w:hAnsi="宋体" w:cs="宋体"/>
                <w:color w:val="000000"/>
                <w:kern w:val="0"/>
                <w:szCs w:val="21"/>
              </w:rPr>
            </w:pPr>
            <w:r>
              <w:rPr>
                <w:rFonts w:ascii="宋体" w:hAnsi="宋体" w:cs="宋体" w:hint="eastAsia"/>
                <w:color w:val="000000"/>
                <w:kern w:val="0"/>
                <w:szCs w:val="21"/>
              </w:rPr>
              <w:t>（3）硬盘：容量≥256G，出厂自带NVME TLC SSD固态硬盘  +1TB 7200转SATA机械硬盘；</w:t>
            </w:r>
          </w:p>
          <w:p w:rsidR="00C3157C" w:rsidRDefault="00C3157C" w:rsidP="00CC408D">
            <w:pPr>
              <w:rPr>
                <w:rFonts w:ascii="宋体" w:hAnsi="宋体" w:cs="宋体"/>
                <w:color w:val="000000"/>
                <w:kern w:val="0"/>
                <w:szCs w:val="21"/>
              </w:rPr>
            </w:pPr>
            <w:r>
              <w:rPr>
                <w:rFonts w:ascii="宋体" w:hAnsi="宋体" w:cs="宋体" w:hint="eastAsia"/>
                <w:color w:val="000000"/>
                <w:kern w:val="0"/>
                <w:szCs w:val="21"/>
              </w:rPr>
              <w:t>（4）显卡：2GB 独立显卡；</w:t>
            </w:r>
          </w:p>
          <w:p w:rsidR="00C3157C" w:rsidRDefault="00C3157C" w:rsidP="00CC408D">
            <w:pPr>
              <w:rPr>
                <w:rFonts w:ascii="宋体" w:hAnsi="宋体" w:cs="宋体"/>
                <w:color w:val="000000"/>
                <w:kern w:val="0"/>
                <w:szCs w:val="21"/>
              </w:rPr>
            </w:pPr>
            <w:r>
              <w:rPr>
                <w:rFonts w:ascii="宋体" w:hAnsi="宋体" w:cs="宋体" w:hint="eastAsia"/>
                <w:color w:val="000000"/>
                <w:kern w:val="0"/>
                <w:szCs w:val="21"/>
              </w:rPr>
              <w:t>（5）声卡：集成；</w:t>
            </w:r>
          </w:p>
          <w:p w:rsidR="00C3157C" w:rsidRDefault="00C3157C" w:rsidP="00CC408D">
            <w:pPr>
              <w:rPr>
                <w:rFonts w:ascii="宋体" w:hAnsi="宋体" w:cs="宋体"/>
                <w:color w:val="000000"/>
                <w:kern w:val="0"/>
                <w:szCs w:val="21"/>
              </w:rPr>
            </w:pPr>
            <w:r>
              <w:rPr>
                <w:rFonts w:ascii="宋体" w:hAnsi="宋体" w:cs="宋体" w:hint="eastAsia"/>
                <w:color w:val="000000"/>
                <w:kern w:val="0"/>
                <w:szCs w:val="21"/>
              </w:rPr>
              <w:t>（6）网卡：集成10/100/1000M以太网卡；</w:t>
            </w:r>
          </w:p>
          <w:p w:rsidR="00C3157C" w:rsidRDefault="00C3157C" w:rsidP="00CC408D">
            <w:pPr>
              <w:rPr>
                <w:rFonts w:ascii="宋体" w:hAnsi="宋体" w:cs="宋体"/>
                <w:color w:val="000000"/>
                <w:kern w:val="0"/>
                <w:szCs w:val="21"/>
              </w:rPr>
            </w:pPr>
            <w:r>
              <w:rPr>
                <w:rFonts w:ascii="宋体" w:hAnsi="宋体" w:cs="宋体" w:hint="eastAsia"/>
                <w:color w:val="000000"/>
                <w:kern w:val="0"/>
                <w:szCs w:val="21"/>
              </w:rPr>
              <w:t>（7）显示器：LED显示器≥23.8寸，分辨率≥1920 * 1080，色域sRGB100%；</w:t>
            </w:r>
          </w:p>
          <w:p w:rsidR="00C3157C" w:rsidRDefault="00C3157C" w:rsidP="00CC408D">
            <w:pPr>
              <w:rPr>
                <w:rFonts w:ascii="宋体" w:hAnsi="宋体" w:cs="宋体"/>
                <w:color w:val="000000"/>
                <w:kern w:val="0"/>
                <w:szCs w:val="21"/>
              </w:rPr>
            </w:pPr>
            <w:r>
              <w:rPr>
                <w:rFonts w:ascii="宋体" w:hAnsi="宋体" w:cs="宋体" w:hint="eastAsia"/>
                <w:color w:val="000000"/>
                <w:kern w:val="0"/>
                <w:szCs w:val="21"/>
              </w:rPr>
              <w:t>（8）键盘、鼠标：多媒体键盘/光电鼠标；</w:t>
            </w:r>
          </w:p>
          <w:p w:rsidR="00C3157C" w:rsidRDefault="00C3157C" w:rsidP="00CC408D">
            <w:pPr>
              <w:rPr>
                <w:rFonts w:ascii="宋体" w:hAnsi="宋体" w:cs="宋体"/>
                <w:color w:val="000000"/>
                <w:kern w:val="0"/>
                <w:szCs w:val="21"/>
              </w:rPr>
            </w:pPr>
            <w:r>
              <w:rPr>
                <w:rFonts w:ascii="宋体" w:hAnsi="宋体" w:cs="宋体" w:hint="eastAsia"/>
                <w:color w:val="000000"/>
                <w:kern w:val="0"/>
                <w:szCs w:val="21"/>
              </w:rPr>
              <w:t>（9）接口：多个USB接口（含USB 3.1 Gen 1接口）、PS/2接口、VGA+HDMI接口（VGA非转接）；</w:t>
            </w:r>
          </w:p>
          <w:p w:rsidR="00C3157C" w:rsidRDefault="00C3157C" w:rsidP="00CC408D">
            <w:pPr>
              <w:rPr>
                <w:rFonts w:ascii="宋体" w:hAnsi="宋体" w:cs="宋体"/>
                <w:color w:val="000000"/>
                <w:kern w:val="0"/>
                <w:szCs w:val="21"/>
              </w:rPr>
            </w:pPr>
            <w:r>
              <w:rPr>
                <w:rFonts w:ascii="宋体" w:hAnsi="宋体" w:cs="宋体" w:hint="eastAsia"/>
                <w:color w:val="000000"/>
                <w:kern w:val="0"/>
                <w:szCs w:val="21"/>
              </w:rPr>
              <w:t>（10）光驱：出厂配置，不接受后期改配；</w:t>
            </w:r>
          </w:p>
          <w:p w:rsidR="00C3157C" w:rsidRDefault="00C3157C" w:rsidP="00CC408D">
            <w:pPr>
              <w:rPr>
                <w:rFonts w:ascii="宋体" w:hAnsi="宋体" w:cs="宋体"/>
                <w:color w:val="000000"/>
                <w:kern w:val="0"/>
                <w:szCs w:val="21"/>
              </w:rPr>
            </w:pPr>
            <w:r>
              <w:rPr>
                <w:rFonts w:ascii="宋体" w:hAnsi="宋体" w:cs="宋体" w:hint="eastAsia"/>
                <w:color w:val="000000"/>
                <w:kern w:val="0"/>
                <w:szCs w:val="21"/>
              </w:rPr>
              <w:t>（11）扩展槽：≥1个PCI-E*16，≥1个PCI-E*1。</w:t>
            </w:r>
          </w:p>
          <w:p w:rsidR="00C3157C" w:rsidRDefault="00C3157C" w:rsidP="00CC408D">
            <w:pPr>
              <w:rPr>
                <w:rFonts w:ascii="宋体" w:hAnsi="宋体" w:cs="宋体"/>
                <w:color w:val="000000"/>
                <w:kern w:val="0"/>
                <w:szCs w:val="21"/>
              </w:rPr>
            </w:pPr>
            <w:r>
              <w:rPr>
                <w:rFonts w:ascii="宋体" w:hAnsi="宋体" w:cs="宋体" w:hint="eastAsia"/>
                <w:color w:val="000000"/>
                <w:kern w:val="0"/>
                <w:szCs w:val="21"/>
              </w:rPr>
              <w:t>（12）显示器与主机相互独立。</w:t>
            </w:r>
          </w:p>
          <w:p w:rsidR="00C3157C" w:rsidRPr="0001622A" w:rsidRDefault="00C3157C" w:rsidP="00CC408D">
            <w:pPr>
              <w:rPr>
                <w:rFonts w:ascii="宋体" w:hAnsi="宋体" w:cs="宋体"/>
                <w:b/>
                <w:color w:val="000000"/>
                <w:kern w:val="0"/>
                <w:szCs w:val="21"/>
              </w:rPr>
            </w:pPr>
            <w:r w:rsidRPr="0001622A">
              <w:rPr>
                <w:rFonts w:ascii="宋体" w:hAnsi="宋体" w:cs="宋体" w:hint="eastAsia"/>
                <w:b/>
                <w:color w:val="000000"/>
                <w:kern w:val="0"/>
                <w:szCs w:val="21"/>
              </w:rPr>
              <w:t>3.质保：不少于三年质保服务。</w:t>
            </w:r>
          </w:p>
        </w:tc>
      </w:tr>
      <w:tr w:rsidR="00C3157C" w:rsidTr="00CC408D">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3157C" w:rsidRDefault="00C3157C" w:rsidP="00CC408D">
            <w:pPr>
              <w:spacing w:line="360" w:lineRule="auto"/>
              <w:jc w:val="center"/>
              <w:rPr>
                <w:sz w:val="24"/>
              </w:rPr>
            </w:pPr>
            <w:r>
              <w:rPr>
                <w:sz w:val="24"/>
              </w:rPr>
              <w:t>2</w:t>
            </w:r>
          </w:p>
        </w:tc>
        <w:tc>
          <w:tcPr>
            <w:tcW w:w="2053" w:type="dxa"/>
            <w:tcBorders>
              <w:top w:val="single" w:sz="4" w:space="0" w:color="auto"/>
              <w:left w:val="single" w:sz="4" w:space="0" w:color="auto"/>
              <w:bottom w:val="single" w:sz="4" w:space="0" w:color="auto"/>
              <w:right w:val="single" w:sz="4" w:space="0" w:color="auto"/>
            </w:tcBorders>
            <w:vAlign w:val="center"/>
            <w:hideMark/>
          </w:tcPr>
          <w:p w:rsidR="00C3157C" w:rsidRDefault="00C3157C" w:rsidP="00CC408D">
            <w:pPr>
              <w:jc w:val="center"/>
              <w:rPr>
                <w:rFonts w:ascii="宋体" w:hAnsi="宋体" w:cs="宋体"/>
                <w:szCs w:val="21"/>
              </w:rPr>
            </w:pPr>
            <w:r>
              <w:rPr>
                <w:rFonts w:ascii="宋体" w:hAnsi="宋体" w:cs="宋体" w:hint="eastAsia"/>
                <w:szCs w:val="21"/>
              </w:rPr>
              <w:t>笔记本电脑</w:t>
            </w:r>
          </w:p>
        </w:tc>
        <w:tc>
          <w:tcPr>
            <w:tcW w:w="5618" w:type="dxa"/>
            <w:tcBorders>
              <w:top w:val="single" w:sz="4" w:space="0" w:color="auto"/>
              <w:left w:val="single" w:sz="4" w:space="0" w:color="auto"/>
              <w:bottom w:val="single" w:sz="4" w:space="0" w:color="auto"/>
              <w:right w:val="single" w:sz="4" w:space="0" w:color="auto"/>
            </w:tcBorders>
            <w:hideMark/>
          </w:tcPr>
          <w:p w:rsidR="00C3157C" w:rsidRDefault="00C3157C" w:rsidP="00CC408D">
            <w:r>
              <w:rPr>
                <w:rFonts w:ascii="宋体" w:hAnsi="宋体" w:cs="宋体" w:hint="eastAsia"/>
                <w:color w:val="000000"/>
                <w:kern w:val="0"/>
                <w:szCs w:val="21"/>
              </w:rPr>
              <w:t>1.</w:t>
            </w:r>
            <w:r>
              <w:rPr>
                <w:rFonts w:hint="eastAsia"/>
              </w:rPr>
              <w:t>品牌：知名品牌。</w:t>
            </w:r>
          </w:p>
          <w:p w:rsidR="00C3157C" w:rsidRDefault="00C3157C" w:rsidP="00CC408D">
            <w:pPr>
              <w:rPr>
                <w:rFonts w:ascii="宋体" w:hAnsi="宋体" w:cs="宋体"/>
                <w:color w:val="000000"/>
                <w:kern w:val="0"/>
                <w:szCs w:val="21"/>
              </w:rPr>
            </w:pPr>
            <w:r>
              <w:rPr>
                <w:rFonts w:ascii="宋体" w:hAnsi="宋体" w:cs="宋体" w:hint="eastAsia"/>
                <w:color w:val="000000"/>
                <w:kern w:val="0"/>
                <w:szCs w:val="21"/>
              </w:rPr>
              <w:t>2. 配置要求：</w:t>
            </w:r>
          </w:p>
          <w:p w:rsidR="00C3157C" w:rsidRDefault="00C3157C" w:rsidP="00CC408D">
            <w:pPr>
              <w:rPr>
                <w:rFonts w:ascii="宋体" w:hAnsi="宋体" w:cs="宋体"/>
                <w:color w:val="000000"/>
                <w:kern w:val="0"/>
                <w:szCs w:val="21"/>
              </w:rPr>
            </w:pPr>
            <w:r>
              <w:rPr>
                <w:rFonts w:ascii="宋体" w:hAnsi="宋体" w:cs="宋体" w:hint="eastAsia"/>
                <w:color w:val="000000"/>
                <w:kern w:val="0"/>
                <w:szCs w:val="21"/>
              </w:rPr>
              <w:t>（1）显示器：14 至16英寸窄边框，长宽比为16:10或者3:2 ，色域sRGB100%，分辨率不低于1920*1080；</w:t>
            </w:r>
          </w:p>
          <w:p w:rsidR="00C3157C" w:rsidRDefault="00C3157C" w:rsidP="00CC408D">
            <w:pPr>
              <w:tabs>
                <w:tab w:val="left" w:pos="4483"/>
              </w:tabs>
              <w:rPr>
                <w:rFonts w:ascii="宋体" w:hAnsi="宋体" w:cs="宋体"/>
                <w:color w:val="000000"/>
                <w:kern w:val="0"/>
                <w:szCs w:val="21"/>
              </w:rPr>
            </w:pPr>
            <w:r>
              <w:rPr>
                <w:rFonts w:ascii="宋体" w:hAnsi="宋体" w:cs="宋体" w:hint="eastAsia"/>
                <w:color w:val="000000"/>
                <w:kern w:val="0"/>
                <w:szCs w:val="21"/>
              </w:rPr>
              <w:t>（2）CPU：不低于Intel I7-10510U处理器；</w:t>
            </w:r>
            <w:r>
              <w:rPr>
                <w:rFonts w:ascii="宋体" w:hAnsi="宋体" w:cs="宋体" w:hint="eastAsia"/>
                <w:color w:val="000000"/>
                <w:kern w:val="0"/>
                <w:szCs w:val="21"/>
              </w:rPr>
              <w:tab/>
            </w:r>
          </w:p>
          <w:p w:rsidR="00C3157C" w:rsidRDefault="00C3157C" w:rsidP="00CC408D">
            <w:pPr>
              <w:rPr>
                <w:rFonts w:ascii="宋体" w:hAnsi="宋体" w:cs="宋体"/>
                <w:color w:val="000000"/>
                <w:kern w:val="0"/>
                <w:szCs w:val="21"/>
              </w:rPr>
            </w:pPr>
            <w:r>
              <w:rPr>
                <w:rFonts w:ascii="宋体" w:hAnsi="宋体" w:cs="宋体" w:hint="eastAsia"/>
                <w:color w:val="000000"/>
                <w:kern w:val="0"/>
                <w:szCs w:val="21"/>
              </w:rPr>
              <w:t>（3）内存：≥16GB DDR4；</w:t>
            </w:r>
          </w:p>
          <w:p w:rsidR="00C3157C" w:rsidRDefault="00C3157C" w:rsidP="00CC408D">
            <w:pPr>
              <w:rPr>
                <w:rFonts w:ascii="宋体" w:hAnsi="宋体" w:cs="宋体"/>
                <w:color w:val="000000"/>
                <w:kern w:val="0"/>
                <w:szCs w:val="21"/>
              </w:rPr>
            </w:pPr>
            <w:r>
              <w:rPr>
                <w:rFonts w:ascii="宋体" w:hAnsi="宋体" w:cs="宋体" w:hint="eastAsia"/>
                <w:color w:val="000000"/>
                <w:kern w:val="0"/>
                <w:szCs w:val="21"/>
              </w:rPr>
              <w:t xml:space="preserve">（4）硬盘：512G M.2 PCIe NVME SSD硬盘 TLC存储颗粒；  </w:t>
            </w:r>
          </w:p>
          <w:p w:rsidR="00C3157C" w:rsidRDefault="00C3157C" w:rsidP="00CC408D">
            <w:pPr>
              <w:rPr>
                <w:rFonts w:ascii="宋体" w:hAnsi="宋体" w:cs="宋体"/>
                <w:color w:val="000000"/>
                <w:kern w:val="0"/>
                <w:szCs w:val="21"/>
              </w:rPr>
            </w:pPr>
            <w:r>
              <w:rPr>
                <w:rFonts w:ascii="宋体" w:hAnsi="宋体" w:cs="宋体" w:hint="eastAsia"/>
                <w:color w:val="000000"/>
                <w:kern w:val="0"/>
                <w:szCs w:val="21"/>
              </w:rPr>
              <w:t>（5）显卡：≥2GB独立显卡；</w:t>
            </w:r>
          </w:p>
          <w:p w:rsidR="00C3157C" w:rsidRDefault="00C3157C" w:rsidP="00CC408D">
            <w:pPr>
              <w:rPr>
                <w:rFonts w:ascii="宋体" w:hAnsi="宋体" w:cs="宋体"/>
                <w:color w:val="000000"/>
                <w:kern w:val="0"/>
                <w:szCs w:val="21"/>
              </w:rPr>
            </w:pPr>
            <w:r>
              <w:rPr>
                <w:rFonts w:ascii="宋体" w:hAnsi="宋体" w:cs="宋体" w:hint="eastAsia"/>
                <w:color w:val="000000"/>
                <w:kern w:val="0"/>
                <w:szCs w:val="21"/>
              </w:rPr>
              <w:t>（6）无线通信：802.11 2x2无线网卡，蓝牙功能；</w:t>
            </w:r>
          </w:p>
          <w:p w:rsidR="00C3157C" w:rsidRDefault="00C3157C" w:rsidP="00CC408D">
            <w:pPr>
              <w:rPr>
                <w:rFonts w:ascii="宋体" w:hAnsi="宋体" w:cs="宋体"/>
                <w:color w:val="000000"/>
                <w:kern w:val="0"/>
                <w:szCs w:val="21"/>
              </w:rPr>
            </w:pPr>
            <w:r>
              <w:rPr>
                <w:rFonts w:ascii="宋体" w:hAnsi="宋体" w:cs="宋体" w:hint="eastAsia"/>
                <w:color w:val="000000"/>
                <w:kern w:val="0"/>
                <w:szCs w:val="21"/>
              </w:rPr>
              <w:t>（7）定位设备：具有多点触控板；</w:t>
            </w:r>
          </w:p>
          <w:p w:rsidR="00C3157C" w:rsidRDefault="00C3157C" w:rsidP="00CC408D">
            <w:pPr>
              <w:rPr>
                <w:rFonts w:ascii="宋体" w:hAnsi="宋体" w:cs="宋体"/>
                <w:color w:val="000000"/>
                <w:kern w:val="0"/>
                <w:szCs w:val="21"/>
              </w:rPr>
            </w:pPr>
            <w:r>
              <w:rPr>
                <w:rFonts w:ascii="宋体" w:hAnsi="宋体" w:cs="宋体" w:hint="eastAsia"/>
                <w:color w:val="000000"/>
                <w:kern w:val="0"/>
                <w:szCs w:val="21"/>
              </w:rPr>
              <w:t>（8）摄像头：720P高清摄像头；</w:t>
            </w:r>
          </w:p>
          <w:p w:rsidR="00C3157C" w:rsidRDefault="00C3157C" w:rsidP="00CC408D">
            <w:pPr>
              <w:rPr>
                <w:rFonts w:ascii="宋体" w:hAnsi="宋体" w:cs="宋体"/>
                <w:color w:val="000000"/>
                <w:kern w:val="0"/>
                <w:szCs w:val="21"/>
              </w:rPr>
            </w:pPr>
            <w:r>
              <w:rPr>
                <w:rFonts w:ascii="宋体" w:hAnsi="宋体" w:cs="宋体" w:hint="eastAsia"/>
                <w:color w:val="000000"/>
                <w:kern w:val="0"/>
                <w:szCs w:val="21"/>
              </w:rPr>
              <w:t>（9）接口：多个USB3.0接口，全功能 type-C 接口；HDMI接口、自带VGA接口或者提供转接头；</w:t>
            </w:r>
          </w:p>
          <w:p w:rsidR="00C3157C" w:rsidRDefault="00C3157C" w:rsidP="00CC408D">
            <w:pPr>
              <w:rPr>
                <w:rFonts w:ascii="宋体" w:hAnsi="宋体" w:cs="宋体"/>
                <w:color w:val="000000"/>
                <w:kern w:val="0"/>
                <w:szCs w:val="21"/>
              </w:rPr>
            </w:pPr>
            <w:r>
              <w:rPr>
                <w:rFonts w:ascii="宋体" w:hAnsi="宋体" w:cs="宋体" w:hint="eastAsia"/>
                <w:color w:val="000000"/>
                <w:kern w:val="0"/>
                <w:szCs w:val="21"/>
              </w:rPr>
              <w:t>（10）电池：超长待机，电池容量：不低于60Wh。(投标时请注明电池容量)；</w:t>
            </w:r>
          </w:p>
          <w:p w:rsidR="00C3157C" w:rsidRDefault="00C3157C" w:rsidP="00CC408D">
            <w:pPr>
              <w:rPr>
                <w:rFonts w:ascii="宋体" w:hAnsi="宋体" w:cs="宋体"/>
                <w:color w:val="000000"/>
                <w:kern w:val="0"/>
                <w:szCs w:val="21"/>
              </w:rPr>
            </w:pPr>
            <w:r>
              <w:rPr>
                <w:rFonts w:ascii="宋体" w:hAnsi="宋体" w:cs="宋体" w:hint="eastAsia"/>
                <w:color w:val="000000"/>
                <w:kern w:val="0"/>
                <w:szCs w:val="21"/>
              </w:rPr>
              <w:t>（11）厚度：超薄；</w:t>
            </w:r>
          </w:p>
          <w:p w:rsidR="00C3157C" w:rsidRDefault="00C3157C" w:rsidP="00CC408D">
            <w:pPr>
              <w:rPr>
                <w:rFonts w:ascii="宋体" w:hAnsi="宋体" w:cs="宋体"/>
                <w:color w:val="000000"/>
                <w:kern w:val="0"/>
                <w:szCs w:val="21"/>
              </w:rPr>
            </w:pPr>
            <w:r>
              <w:rPr>
                <w:rFonts w:ascii="宋体" w:hAnsi="宋体" w:cs="宋体" w:hint="eastAsia"/>
                <w:color w:val="000000"/>
                <w:kern w:val="0"/>
                <w:szCs w:val="21"/>
              </w:rPr>
              <w:t>（12）重量：便携；</w:t>
            </w:r>
          </w:p>
          <w:p w:rsidR="00C3157C" w:rsidRDefault="00C3157C" w:rsidP="00CC408D">
            <w:pPr>
              <w:rPr>
                <w:rFonts w:ascii="宋体" w:hAnsi="宋体" w:cs="宋体"/>
                <w:color w:val="000000"/>
                <w:kern w:val="0"/>
                <w:szCs w:val="21"/>
              </w:rPr>
            </w:pPr>
            <w:r>
              <w:rPr>
                <w:rFonts w:ascii="宋体" w:hAnsi="宋体" w:cs="宋体" w:hint="eastAsia"/>
                <w:color w:val="000000"/>
                <w:kern w:val="0"/>
                <w:szCs w:val="21"/>
              </w:rPr>
              <w:t>（13）操作系统：win10  64位原版系统；</w:t>
            </w:r>
          </w:p>
          <w:p w:rsidR="00C3157C" w:rsidRDefault="00C3157C" w:rsidP="00CC408D">
            <w:pPr>
              <w:rPr>
                <w:rFonts w:ascii="宋体" w:hAnsi="宋体" w:cs="宋体"/>
                <w:color w:val="000000"/>
                <w:kern w:val="0"/>
                <w:szCs w:val="21"/>
              </w:rPr>
            </w:pPr>
            <w:r>
              <w:rPr>
                <w:rFonts w:ascii="宋体" w:hAnsi="宋体" w:cs="宋体" w:hint="eastAsia"/>
                <w:color w:val="000000"/>
                <w:kern w:val="0"/>
                <w:szCs w:val="21"/>
              </w:rPr>
              <w:t>（14）配件：防泼水原装包 无线鼠标；</w:t>
            </w:r>
          </w:p>
          <w:p w:rsidR="00C3157C" w:rsidRDefault="00C3157C" w:rsidP="00CC408D">
            <w:pPr>
              <w:rPr>
                <w:rFonts w:ascii="宋体" w:hAnsi="宋体" w:cs="宋体"/>
                <w:color w:val="000000"/>
                <w:kern w:val="0"/>
                <w:szCs w:val="21"/>
              </w:rPr>
            </w:pPr>
            <w:r>
              <w:rPr>
                <w:rFonts w:ascii="宋体" w:hAnsi="宋体" w:cs="宋体" w:hint="eastAsia"/>
                <w:color w:val="000000"/>
                <w:kern w:val="0"/>
                <w:szCs w:val="21"/>
              </w:rPr>
              <w:t>（15）供货产品配置必须是出厂配置，不接受后期改配。</w:t>
            </w:r>
          </w:p>
          <w:p w:rsidR="00C3157C" w:rsidRPr="0001622A" w:rsidRDefault="00C3157C" w:rsidP="00CC408D">
            <w:pPr>
              <w:rPr>
                <w:rFonts w:ascii="宋体" w:hAnsi="宋体" w:cs="宋体"/>
                <w:b/>
                <w:color w:val="000000"/>
                <w:kern w:val="0"/>
                <w:szCs w:val="21"/>
              </w:rPr>
            </w:pPr>
            <w:r w:rsidRPr="0001622A">
              <w:rPr>
                <w:rFonts w:ascii="宋体" w:hAnsi="宋体" w:cs="宋体" w:hint="eastAsia"/>
                <w:b/>
                <w:color w:val="000000"/>
                <w:kern w:val="0"/>
                <w:szCs w:val="21"/>
              </w:rPr>
              <w:t>3.质保：不少于三年质保服务。</w:t>
            </w:r>
          </w:p>
        </w:tc>
      </w:tr>
      <w:tr w:rsidR="00C3157C" w:rsidTr="00CC408D">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3157C" w:rsidRDefault="00C3157C" w:rsidP="00CC408D">
            <w:pPr>
              <w:spacing w:line="360" w:lineRule="auto"/>
              <w:jc w:val="center"/>
              <w:rPr>
                <w:sz w:val="24"/>
              </w:rPr>
            </w:pPr>
            <w:r>
              <w:rPr>
                <w:sz w:val="24"/>
              </w:rPr>
              <w:t>3</w:t>
            </w:r>
          </w:p>
        </w:tc>
        <w:tc>
          <w:tcPr>
            <w:tcW w:w="2053" w:type="dxa"/>
            <w:tcBorders>
              <w:top w:val="single" w:sz="4" w:space="0" w:color="auto"/>
              <w:left w:val="single" w:sz="4" w:space="0" w:color="auto"/>
              <w:bottom w:val="single" w:sz="4" w:space="0" w:color="auto"/>
              <w:right w:val="single" w:sz="4" w:space="0" w:color="auto"/>
            </w:tcBorders>
            <w:vAlign w:val="center"/>
            <w:hideMark/>
          </w:tcPr>
          <w:p w:rsidR="00C3157C" w:rsidRDefault="00C3157C" w:rsidP="00CC408D">
            <w:pPr>
              <w:jc w:val="center"/>
              <w:rPr>
                <w:rFonts w:ascii="宋体" w:hAnsi="宋体" w:cs="宋体"/>
                <w:szCs w:val="21"/>
              </w:rPr>
            </w:pPr>
            <w:r>
              <w:rPr>
                <w:rFonts w:ascii="宋体" w:hAnsi="宋体" w:cs="宋体" w:hint="eastAsia"/>
                <w:szCs w:val="21"/>
              </w:rPr>
              <w:t>激光打印机</w:t>
            </w:r>
          </w:p>
        </w:tc>
        <w:tc>
          <w:tcPr>
            <w:tcW w:w="5618" w:type="dxa"/>
            <w:tcBorders>
              <w:top w:val="single" w:sz="4" w:space="0" w:color="auto"/>
              <w:left w:val="single" w:sz="4" w:space="0" w:color="auto"/>
              <w:bottom w:val="single" w:sz="4" w:space="0" w:color="auto"/>
              <w:right w:val="single" w:sz="4" w:space="0" w:color="auto"/>
            </w:tcBorders>
            <w:hideMark/>
          </w:tcPr>
          <w:p w:rsidR="00C3157C" w:rsidRDefault="00C3157C" w:rsidP="00CC408D">
            <w:pPr>
              <w:rPr>
                <w:rFonts w:ascii="宋体" w:hAnsi="宋体" w:cs="宋体"/>
                <w:szCs w:val="21"/>
              </w:rPr>
            </w:pPr>
            <w:r>
              <w:rPr>
                <w:rFonts w:ascii="宋体" w:hAnsi="宋体" w:cs="宋体" w:hint="eastAsia"/>
                <w:szCs w:val="21"/>
              </w:rPr>
              <w:t>1.品牌：知名品牌。</w:t>
            </w:r>
          </w:p>
          <w:p w:rsidR="00C3157C" w:rsidRDefault="00C3157C" w:rsidP="00CC408D">
            <w:pPr>
              <w:rPr>
                <w:rFonts w:ascii="宋体" w:hAnsi="宋体" w:cs="宋体"/>
                <w:szCs w:val="21"/>
              </w:rPr>
            </w:pPr>
            <w:r>
              <w:rPr>
                <w:rFonts w:ascii="宋体" w:hAnsi="宋体" w:cs="宋体" w:hint="eastAsia"/>
                <w:szCs w:val="21"/>
              </w:rPr>
              <w:t>2.配置要求：</w:t>
            </w:r>
          </w:p>
          <w:p w:rsidR="00C3157C" w:rsidRDefault="00C3157C" w:rsidP="00CC408D">
            <w:pPr>
              <w:rPr>
                <w:rFonts w:ascii="宋体" w:hAnsi="宋体" w:cs="宋体"/>
                <w:szCs w:val="21"/>
              </w:rPr>
            </w:pPr>
            <w:r>
              <w:rPr>
                <w:rFonts w:ascii="宋体" w:hAnsi="宋体" w:cs="宋体" w:hint="eastAsia"/>
                <w:szCs w:val="21"/>
              </w:rPr>
              <w:lastRenderedPageBreak/>
              <w:t>（1）A4幅面黑白激光打印机，自动双面打印；</w:t>
            </w:r>
          </w:p>
          <w:p w:rsidR="00C3157C" w:rsidRDefault="00C3157C" w:rsidP="00CC408D">
            <w:pPr>
              <w:rPr>
                <w:rFonts w:ascii="宋体" w:hAnsi="宋体" w:cs="宋体"/>
                <w:szCs w:val="21"/>
              </w:rPr>
            </w:pPr>
            <w:r>
              <w:rPr>
                <w:rFonts w:ascii="宋体" w:hAnsi="宋体" w:cs="宋体" w:hint="eastAsia"/>
                <w:szCs w:val="21"/>
              </w:rPr>
              <w:t>（2）首页输出时间〈8.5秒，打印速度不少于24ppm，分辨率不低于600×600 dpi；</w:t>
            </w:r>
          </w:p>
          <w:p w:rsidR="00C3157C" w:rsidRDefault="00C3157C" w:rsidP="00CC408D">
            <w:pPr>
              <w:rPr>
                <w:rFonts w:ascii="宋体" w:hAnsi="宋体" w:cs="宋体"/>
                <w:szCs w:val="21"/>
              </w:rPr>
            </w:pPr>
            <w:r>
              <w:rPr>
                <w:rFonts w:ascii="宋体" w:hAnsi="宋体" w:cs="宋体" w:hint="eastAsia"/>
                <w:szCs w:val="21"/>
              </w:rPr>
              <w:t>（3）长寿命硒鼓，鼓粉分离设计；</w:t>
            </w:r>
          </w:p>
          <w:p w:rsidR="00C3157C" w:rsidRDefault="00C3157C" w:rsidP="00CC408D">
            <w:pPr>
              <w:rPr>
                <w:rFonts w:ascii="宋体" w:hAnsi="宋体" w:cs="宋体"/>
                <w:szCs w:val="21"/>
              </w:rPr>
            </w:pPr>
            <w:r>
              <w:rPr>
                <w:rFonts w:ascii="宋体" w:hAnsi="宋体" w:cs="宋体" w:hint="eastAsia"/>
                <w:szCs w:val="21"/>
              </w:rPr>
              <w:t>（4）带网络打印功能。</w:t>
            </w:r>
          </w:p>
          <w:p w:rsidR="00C3157C" w:rsidRPr="0001622A" w:rsidRDefault="00C3157C" w:rsidP="00CC408D">
            <w:pPr>
              <w:rPr>
                <w:rFonts w:ascii="宋体" w:hAnsi="宋体" w:cs="宋体"/>
                <w:b/>
                <w:szCs w:val="21"/>
              </w:rPr>
            </w:pPr>
            <w:r w:rsidRPr="0001622A">
              <w:rPr>
                <w:rFonts w:ascii="宋体" w:hAnsi="宋体" w:cs="宋体" w:hint="eastAsia"/>
                <w:b/>
                <w:szCs w:val="21"/>
              </w:rPr>
              <w:t>3.质保：不少于三年质保服务。</w:t>
            </w:r>
          </w:p>
        </w:tc>
      </w:tr>
      <w:tr w:rsidR="00C3157C" w:rsidTr="00CC408D">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3157C" w:rsidRDefault="00C3157C" w:rsidP="00CC408D">
            <w:pPr>
              <w:spacing w:line="360" w:lineRule="auto"/>
              <w:jc w:val="center"/>
              <w:rPr>
                <w:sz w:val="24"/>
              </w:rPr>
            </w:pPr>
            <w:r>
              <w:rPr>
                <w:sz w:val="24"/>
              </w:rPr>
              <w:lastRenderedPageBreak/>
              <w:t>4</w:t>
            </w:r>
          </w:p>
        </w:tc>
        <w:tc>
          <w:tcPr>
            <w:tcW w:w="2053" w:type="dxa"/>
            <w:tcBorders>
              <w:top w:val="single" w:sz="4" w:space="0" w:color="auto"/>
              <w:left w:val="single" w:sz="4" w:space="0" w:color="auto"/>
              <w:bottom w:val="single" w:sz="4" w:space="0" w:color="auto"/>
              <w:right w:val="single" w:sz="4" w:space="0" w:color="auto"/>
            </w:tcBorders>
            <w:vAlign w:val="center"/>
            <w:hideMark/>
          </w:tcPr>
          <w:p w:rsidR="00C3157C" w:rsidRDefault="00C3157C" w:rsidP="00CC408D">
            <w:pPr>
              <w:jc w:val="center"/>
              <w:rPr>
                <w:rFonts w:ascii="宋体" w:hAnsi="宋体" w:cs="宋体"/>
                <w:szCs w:val="21"/>
              </w:rPr>
            </w:pPr>
            <w:r>
              <w:rPr>
                <w:rFonts w:ascii="宋体" w:hAnsi="宋体" w:cs="宋体" w:hint="eastAsia"/>
                <w:szCs w:val="21"/>
              </w:rPr>
              <w:t>大型多功能打印机</w:t>
            </w:r>
          </w:p>
        </w:tc>
        <w:tc>
          <w:tcPr>
            <w:tcW w:w="5618" w:type="dxa"/>
            <w:tcBorders>
              <w:top w:val="single" w:sz="4" w:space="0" w:color="auto"/>
              <w:left w:val="single" w:sz="4" w:space="0" w:color="auto"/>
              <w:bottom w:val="single" w:sz="4" w:space="0" w:color="auto"/>
              <w:right w:val="single" w:sz="4" w:space="0" w:color="auto"/>
            </w:tcBorders>
            <w:hideMark/>
          </w:tcPr>
          <w:p w:rsidR="00C3157C" w:rsidRDefault="00C3157C" w:rsidP="00CC408D">
            <w:pPr>
              <w:rPr>
                <w:rFonts w:ascii="宋体" w:hAnsi="宋体" w:cs="宋体"/>
                <w:szCs w:val="21"/>
              </w:rPr>
            </w:pPr>
            <w:r>
              <w:rPr>
                <w:rFonts w:ascii="宋体" w:hAnsi="宋体" w:cs="宋体" w:hint="eastAsia"/>
                <w:szCs w:val="21"/>
              </w:rPr>
              <w:t>1.品牌：知名品牌。</w:t>
            </w:r>
          </w:p>
          <w:p w:rsidR="00C3157C" w:rsidRDefault="00C3157C" w:rsidP="00CC408D">
            <w:pPr>
              <w:rPr>
                <w:rFonts w:ascii="宋体" w:hAnsi="宋体" w:cs="宋体"/>
                <w:szCs w:val="21"/>
              </w:rPr>
            </w:pPr>
            <w:r>
              <w:rPr>
                <w:rFonts w:ascii="宋体" w:hAnsi="宋体" w:cs="宋体" w:hint="eastAsia"/>
                <w:szCs w:val="21"/>
              </w:rPr>
              <w:t>2.配置要求：</w:t>
            </w:r>
          </w:p>
          <w:p w:rsidR="00C3157C" w:rsidRDefault="00C3157C" w:rsidP="00CC408D">
            <w:pPr>
              <w:rPr>
                <w:rFonts w:ascii="宋体" w:hAnsi="宋体" w:cs="宋体"/>
                <w:szCs w:val="21"/>
              </w:rPr>
            </w:pPr>
            <w:r>
              <w:rPr>
                <w:rFonts w:ascii="宋体" w:hAnsi="宋体" w:cs="宋体" w:hint="eastAsia"/>
                <w:szCs w:val="21"/>
              </w:rPr>
              <w:t>（1）多功能大型商用复合机；</w:t>
            </w:r>
          </w:p>
          <w:p w:rsidR="00C3157C" w:rsidRDefault="00C3157C" w:rsidP="00CC408D">
            <w:pPr>
              <w:rPr>
                <w:rFonts w:ascii="宋体" w:hAnsi="宋体" w:cs="宋体"/>
                <w:szCs w:val="21"/>
              </w:rPr>
            </w:pPr>
            <w:r>
              <w:rPr>
                <w:rFonts w:ascii="宋体" w:hAnsi="宋体" w:cs="宋体" w:hint="eastAsia"/>
                <w:szCs w:val="21"/>
              </w:rPr>
              <w:t>（2）A3、A4幅面黑白激光打印机，自动双面打印、双面复印、双面扫描；</w:t>
            </w:r>
          </w:p>
          <w:p w:rsidR="00C3157C" w:rsidRDefault="00C3157C" w:rsidP="00CC408D">
            <w:pPr>
              <w:rPr>
                <w:rFonts w:ascii="宋体" w:hAnsi="宋体" w:cs="宋体"/>
                <w:szCs w:val="21"/>
              </w:rPr>
            </w:pPr>
            <w:r>
              <w:rPr>
                <w:rFonts w:ascii="宋体" w:hAnsi="宋体" w:cs="宋体" w:hint="eastAsia"/>
                <w:szCs w:val="21"/>
              </w:rPr>
              <w:t>（3）首页输出时间〈8秒，打印速度不少于22ppm，分辨率不低于600×600 dpi，供纸量不少于500张；</w:t>
            </w:r>
          </w:p>
          <w:p w:rsidR="00C3157C" w:rsidRDefault="00C3157C" w:rsidP="00CC408D">
            <w:pPr>
              <w:rPr>
                <w:rFonts w:ascii="宋体" w:hAnsi="宋体" w:cs="宋体"/>
                <w:szCs w:val="21"/>
              </w:rPr>
            </w:pPr>
            <w:r>
              <w:rPr>
                <w:rFonts w:ascii="宋体" w:hAnsi="宋体" w:cs="宋体" w:hint="eastAsia"/>
                <w:szCs w:val="21"/>
              </w:rPr>
              <w:t>（4）纸盒尺寸：A3、A4、B5、A5等；</w:t>
            </w:r>
          </w:p>
          <w:p w:rsidR="00C3157C" w:rsidRDefault="00C3157C" w:rsidP="00CC408D">
            <w:pPr>
              <w:rPr>
                <w:rFonts w:ascii="宋体" w:hAnsi="宋体" w:cs="宋体"/>
                <w:szCs w:val="21"/>
              </w:rPr>
            </w:pPr>
            <w:r>
              <w:rPr>
                <w:rFonts w:ascii="宋体" w:hAnsi="宋体" w:cs="宋体" w:hint="eastAsia"/>
                <w:szCs w:val="21"/>
              </w:rPr>
              <w:t>（5）长寿命硒鼓，鼓粉分离设计；</w:t>
            </w:r>
          </w:p>
          <w:p w:rsidR="00C3157C" w:rsidRDefault="00C3157C" w:rsidP="00CC408D">
            <w:pPr>
              <w:rPr>
                <w:rFonts w:ascii="宋体" w:hAnsi="宋体" w:cs="宋体"/>
                <w:szCs w:val="21"/>
              </w:rPr>
            </w:pPr>
            <w:r>
              <w:rPr>
                <w:rFonts w:ascii="宋体" w:hAnsi="宋体" w:cs="宋体" w:hint="eastAsia"/>
                <w:szCs w:val="21"/>
              </w:rPr>
              <w:t>（6）带双面自动输稿器，网络打印功能。</w:t>
            </w:r>
          </w:p>
          <w:p w:rsidR="00C3157C" w:rsidRPr="0001622A" w:rsidRDefault="00C3157C" w:rsidP="00CC408D">
            <w:pPr>
              <w:rPr>
                <w:rFonts w:ascii="宋体" w:hAnsi="宋体" w:cs="宋体"/>
                <w:b/>
                <w:szCs w:val="21"/>
              </w:rPr>
            </w:pPr>
            <w:r w:rsidRPr="0001622A">
              <w:rPr>
                <w:rFonts w:ascii="宋体" w:hAnsi="宋体" w:cs="宋体" w:hint="eastAsia"/>
                <w:b/>
                <w:szCs w:val="21"/>
              </w:rPr>
              <w:t>3.质保：不少于三年质保服务。</w:t>
            </w:r>
          </w:p>
        </w:tc>
      </w:tr>
      <w:tr w:rsidR="00C3157C" w:rsidTr="00CC408D">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3157C" w:rsidRDefault="00C3157C" w:rsidP="00CC408D">
            <w:pPr>
              <w:spacing w:line="360" w:lineRule="auto"/>
              <w:jc w:val="center"/>
              <w:rPr>
                <w:sz w:val="24"/>
              </w:rPr>
            </w:pPr>
            <w:r>
              <w:rPr>
                <w:sz w:val="24"/>
              </w:rPr>
              <w:t>5</w:t>
            </w:r>
          </w:p>
        </w:tc>
        <w:tc>
          <w:tcPr>
            <w:tcW w:w="2053" w:type="dxa"/>
            <w:tcBorders>
              <w:top w:val="single" w:sz="4" w:space="0" w:color="auto"/>
              <w:left w:val="single" w:sz="4" w:space="0" w:color="auto"/>
              <w:bottom w:val="single" w:sz="4" w:space="0" w:color="auto"/>
              <w:right w:val="single" w:sz="4" w:space="0" w:color="auto"/>
            </w:tcBorders>
            <w:vAlign w:val="center"/>
            <w:hideMark/>
          </w:tcPr>
          <w:p w:rsidR="00C3157C" w:rsidRDefault="00C3157C" w:rsidP="00CC408D">
            <w:pPr>
              <w:jc w:val="center"/>
              <w:rPr>
                <w:rFonts w:ascii="宋体" w:hAnsi="宋体" w:cs="宋体"/>
                <w:szCs w:val="21"/>
              </w:rPr>
            </w:pPr>
            <w:r>
              <w:rPr>
                <w:rFonts w:ascii="宋体" w:hAnsi="宋体" w:cs="宋体" w:hint="eastAsia"/>
                <w:szCs w:val="21"/>
              </w:rPr>
              <w:t>便携式投影仪</w:t>
            </w:r>
          </w:p>
        </w:tc>
        <w:tc>
          <w:tcPr>
            <w:tcW w:w="5618" w:type="dxa"/>
            <w:tcBorders>
              <w:top w:val="single" w:sz="4" w:space="0" w:color="auto"/>
              <w:left w:val="single" w:sz="4" w:space="0" w:color="auto"/>
              <w:bottom w:val="single" w:sz="4" w:space="0" w:color="auto"/>
              <w:right w:val="single" w:sz="4" w:space="0" w:color="auto"/>
            </w:tcBorders>
            <w:hideMark/>
          </w:tcPr>
          <w:p w:rsidR="00C3157C" w:rsidRDefault="00C3157C" w:rsidP="00CC408D">
            <w:pPr>
              <w:rPr>
                <w:rFonts w:ascii="宋体" w:hAnsi="宋体"/>
              </w:rPr>
            </w:pPr>
            <w:r>
              <w:rPr>
                <w:rFonts w:ascii="宋体" w:hAnsi="宋体" w:hint="eastAsia"/>
              </w:rPr>
              <w:t>1.品牌：知名品牌。</w:t>
            </w:r>
          </w:p>
          <w:p w:rsidR="00C3157C" w:rsidRDefault="00C3157C" w:rsidP="00CC408D">
            <w:pPr>
              <w:rPr>
                <w:rFonts w:ascii="宋体" w:hAnsi="宋体"/>
              </w:rPr>
            </w:pPr>
            <w:r>
              <w:rPr>
                <w:rFonts w:ascii="宋体" w:hAnsi="宋体" w:hint="eastAsia"/>
              </w:rPr>
              <w:t>2.配置要求：</w:t>
            </w:r>
          </w:p>
          <w:p w:rsidR="00C3157C" w:rsidRDefault="00C3157C" w:rsidP="00CC408D">
            <w:pPr>
              <w:rPr>
                <w:rFonts w:ascii="宋体" w:hAnsi="宋体"/>
              </w:rPr>
            </w:pPr>
            <w:r>
              <w:rPr>
                <w:rFonts w:ascii="宋体" w:hAnsi="宋体" w:hint="eastAsia"/>
              </w:rPr>
              <w:t>（1）分辨率≥1920×1080dpi,支持1080p高清播放；</w:t>
            </w:r>
          </w:p>
          <w:p w:rsidR="00C3157C" w:rsidRDefault="00C3157C" w:rsidP="00CC408D">
            <w:pPr>
              <w:rPr>
                <w:rFonts w:ascii="宋体" w:hAnsi="宋体"/>
              </w:rPr>
            </w:pPr>
            <w:r>
              <w:rPr>
                <w:rFonts w:ascii="宋体" w:hAnsi="宋体" w:hint="eastAsia"/>
              </w:rPr>
              <w:t>（2）光源LED使用寿命≥10000小时；</w:t>
            </w:r>
          </w:p>
          <w:p w:rsidR="00C3157C" w:rsidRDefault="00C3157C" w:rsidP="00CC408D">
            <w:pPr>
              <w:rPr>
                <w:rFonts w:ascii="宋体" w:hAnsi="宋体"/>
              </w:rPr>
            </w:pPr>
            <w:r>
              <w:rPr>
                <w:rFonts w:ascii="宋体" w:hAnsi="宋体" w:hint="eastAsia"/>
              </w:rPr>
              <w:t>（3）可投影尺寸50-200英寸；显示比例16：9；支持无线同屏。</w:t>
            </w:r>
          </w:p>
          <w:p w:rsidR="00C3157C" w:rsidRDefault="00C3157C" w:rsidP="00CC408D">
            <w:pPr>
              <w:rPr>
                <w:rFonts w:ascii="宋体" w:hAnsi="宋体"/>
              </w:rPr>
            </w:pPr>
            <w:r>
              <w:rPr>
                <w:rFonts w:ascii="宋体" w:hAnsi="宋体" w:hint="eastAsia"/>
              </w:rPr>
              <w:t>（4）支持接入笔记本电脑，接口≥HDMI、USB、音频输入、音频输出、网络接口；</w:t>
            </w:r>
          </w:p>
          <w:p w:rsidR="00C3157C" w:rsidRPr="006B7F44" w:rsidRDefault="00C3157C" w:rsidP="00CC408D">
            <w:pPr>
              <w:rPr>
                <w:rFonts w:ascii="宋体" w:hAnsi="宋体"/>
                <w:b/>
              </w:rPr>
            </w:pPr>
            <w:r w:rsidRPr="006B7F44">
              <w:rPr>
                <w:rFonts w:ascii="宋体" w:hAnsi="宋体" w:hint="eastAsia"/>
                <w:b/>
              </w:rPr>
              <w:t>（5）机身小，方便携带</w:t>
            </w:r>
            <w:r w:rsidR="00742574">
              <w:rPr>
                <w:rFonts w:ascii="宋体" w:hAnsi="宋体" w:hint="eastAsia"/>
                <w:b/>
              </w:rPr>
              <w:t>（</w:t>
            </w:r>
            <w:r w:rsidR="006B7F44">
              <w:rPr>
                <w:rFonts w:ascii="宋体" w:hAnsi="宋体" w:hint="eastAsia"/>
                <w:b/>
              </w:rPr>
              <w:t>须标明</w:t>
            </w:r>
            <w:r w:rsidR="00CD759D">
              <w:rPr>
                <w:rFonts w:ascii="宋体" w:hAnsi="宋体" w:hint="eastAsia"/>
                <w:b/>
              </w:rPr>
              <w:t>投影仪的</w:t>
            </w:r>
            <w:r w:rsidR="006B7F44">
              <w:rPr>
                <w:rFonts w:ascii="宋体" w:hAnsi="宋体" w:hint="eastAsia"/>
                <w:b/>
              </w:rPr>
              <w:t>尺寸和厚度）</w:t>
            </w:r>
            <w:r w:rsidRPr="006B7F44">
              <w:rPr>
                <w:rFonts w:ascii="宋体" w:hAnsi="宋体" w:hint="eastAsia"/>
                <w:b/>
              </w:rPr>
              <w:t>；</w:t>
            </w:r>
          </w:p>
          <w:p w:rsidR="00C3157C" w:rsidRDefault="00C3157C" w:rsidP="00CC408D">
            <w:pPr>
              <w:rPr>
                <w:rFonts w:ascii="宋体" w:hAnsi="宋体"/>
              </w:rPr>
            </w:pPr>
            <w:r>
              <w:rPr>
                <w:rFonts w:ascii="宋体" w:hAnsi="宋体" w:hint="eastAsia"/>
              </w:rPr>
              <w:t>（6）支持有收纳包及落地支架。</w:t>
            </w:r>
          </w:p>
          <w:p w:rsidR="00C3157C" w:rsidRDefault="00C3157C" w:rsidP="00CC408D">
            <w:pPr>
              <w:rPr>
                <w:rFonts w:ascii="宋体" w:hAnsi="宋体"/>
              </w:rPr>
            </w:pPr>
            <w:r>
              <w:rPr>
                <w:rFonts w:ascii="宋体" w:hAnsi="宋体" w:hint="eastAsia"/>
              </w:rPr>
              <w:t>（7）投标品牌和制造商需统一，拒绝OEM产品。</w:t>
            </w:r>
          </w:p>
          <w:p w:rsidR="00C3157C" w:rsidRDefault="00C3157C" w:rsidP="00CC408D">
            <w:pPr>
              <w:rPr>
                <w:rFonts w:ascii="宋体" w:hAnsi="宋体"/>
              </w:rPr>
            </w:pPr>
            <w:r>
              <w:rPr>
                <w:rFonts w:ascii="宋体" w:hAnsi="宋体" w:hint="eastAsia"/>
              </w:rPr>
              <w:t>（8）亮度≥800ANSI流明。</w:t>
            </w:r>
          </w:p>
          <w:p w:rsidR="00C3157C" w:rsidRPr="0001622A" w:rsidRDefault="00C3157C" w:rsidP="00CC408D">
            <w:pPr>
              <w:rPr>
                <w:rFonts w:ascii="宋体" w:hAnsi="宋体" w:cs="宋体"/>
                <w:b/>
              </w:rPr>
            </w:pPr>
            <w:r w:rsidRPr="0001622A">
              <w:rPr>
                <w:rFonts w:ascii="宋体" w:hAnsi="宋体" w:hint="eastAsia"/>
                <w:b/>
              </w:rPr>
              <w:t>3.质保：不少于三年质保服务。</w:t>
            </w:r>
          </w:p>
        </w:tc>
      </w:tr>
    </w:tbl>
    <w:p w:rsidR="00CC408D" w:rsidRDefault="00CC408D" w:rsidP="00585AD9">
      <w:pPr>
        <w:pStyle w:val="1"/>
        <w:numPr>
          <w:ilvl w:val="0"/>
          <w:numId w:val="0"/>
        </w:numPr>
        <w:tabs>
          <w:tab w:val="clear" w:pos="709"/>
          <w:tab w:val="left" w:pos="0"/>
          <w:tab w:val="left" w:pos="142"/>
        </w:tabs>
        <w:spacing w:line="340" w:lineRule="exact"/>
        <w:ind w:leftChars="100" w:left="210" w:firstLineChars="100" w:firstLine="241"/>
        <w:rPr>
          <w:rFonts w:asciiTheme="minorEastAsia" w:eastAsiaTheme="minorEastAsia" w:hAnsiTheme="minorEastAsia" w:cs="华文楷体"/>
          <w:b/>
          <w:color w:val="000000" w:themeColor="text1"/>
          <w:sz w:val="24"/>
          <w:szCs w:val="24"/>
          <w:highlight w:val="yellow"/>
        </w:rPr>
      </w:pPr>
    </w:p>
    <w:p w:rsidR="001B467A" w:rsidRPr="00C3157C" w:rsidRDefault="00CC408D" w:rsidP="00585AD9">
      <w:pPr>
        <w:pStyle w:val="1"/>
        <w:numPr>
          <w:ilvl w:val="0"/>
          <w:numId w:val="0"/>
        </w:numPr>
        <w:tabs>
          <w:tab w:val="clear" w:pos="709"/>
          <w:tab w:val="left" w:pos="0"/>
          <w:tab w:val="left" w:pos="142"/>
        </w:tabs>
        <w:spacing w:line="340" w:lineRule="exact"/>
        <w:ind w:leftChars="100" w:left="210" w:firstLineChars="100" w:firstLine="241"/>
        <w:rPr>
          <w:rFonts w:asciiTheme="minorEastAsia" w:eastAsiaTheme="minorEastAsia" w:hAnsiTheme="minorEastAsia" w:cs="华文楷体"/>
          <w:b/>
          <w:color w:val="000000" w:themeColor="text1"/>
          <w:sz w:val="24"/>
          <w:szCs w:val="24"/>
        </w:rPr>
      </w:pPr>
      <w:r w:rsidRPr="00971515">
        <w:rPr>
          <w:rFonts w:asciiTheme="minorEastAsia" w:eastAsiaTheme="minorEastAsia" w:hAnsiTheme="minorEastAsia" w:cs="华文楷体"/>
          <w:b/>
          <w:color w:val="000000" w:themeColor="text1"/>
          <w:sz w:val="24"/>
          <w:szCs w:val="24"/>
        </w:rPr>
        <w:t>注</w:t>
      </w:r>
      <w:r w:rsidRPr="00971515">
        <w:rPr>
          <w:rFonts w:asciiTheme="minorEastAsia" w:eastAsiaTheme="minorEastAsia" w:hAnsiTheme="minorEastAsia" w:cs="华文楷体" w:hint="eastAsia"/>
          <w:b/>
          <w:color w:val="000000" w:themeColor="text1"/>
          <w:sz w:val="24"/>
          <w:szCs w:val="24"/>
        </w:rPr>
        <w:t>：</w:t>
      </w:r>
      <w:r w:rsidR="00742574" w:rsidRPr="00971515">
        <w:rPr>
          <w:rFonts w:asciiTheme="minorEastAsia" w:eastAsiaTheme="minorEastAsia" w:hAnsiTheme="minorEastAsia" w:cs="华文楷体" w:hint="eastAsia"/>
          <w:b/>
          <w:color w:val="000000" w:themeColor="text1"/>
          <w:sz w:val="24"/>
          <w:szCs w:val="24"/>
        </w:rPr>
        <w:t>所有</w:t>
      </w:r>
      <w:r w:rsidR="00742574" w:rsidRPr="00971515">
        <w:rPr>
          <w:rFonts w:asciiTheme="minorEastAsia" w:eastAsiaTheme="minorEastAsia" w:hAnsiTheme="minorEastAsia" w:cs="华文楷体"/>
          <w:b/>
          <w:color w:val="000000" w:themeColor="text1"/>
          <w:sz w:val="24"/>
          <w:szCs w:val="24"/>
        </w:rPr>
        <w:t>设备</w:t>
      </w:r>
      <w:r w:rsidRPr="00971515">
        <w:rPr>
          <w:rFonts w:asciiTheme="minorEastAsia" w:eastAsiaTheme="minorEastAsia" w:hAnsiTheme="minorEastAsia" w:cs="华文楷体"/>
          <w:b/>
          <w:color w:val="000000" w:themeColor="text1"/>
          <w:sz w:val="24"/>
          <w:szCs w:val="24"/>
        </w:rPr>
        <w:t>须</w:t>
      </w:r>
      <w:r w:rsidR="006B7F44" w:rsidRPr="00971515">
        <w:rPr>
          <w:rFonts w:asciiTheme="minorEastAsia" w:eastAsiaTheme="minorEastAsia" w:hAnsiTheme="minorEastAsia" w:cs="华文楷体" w:hint="eastAsia"/>
          <w:b/>
          <w:color w:val="000000" w:themeColor="text1"/>
          <w:sz w:val="24"/>
          <w:szCs w:val="24"/>
        </w:rPr>
        <w:t>标明</w:t>
      </w:r>
      <w:r w:rsidRPr="00971515">
        <w:rPr>
          <w:rFonts w:asciiTheme="minorEastAsia" w:eastAsiaTheme="minorEastAsia" w:hAnsiTheme="minorEastAsia" w:cs="华文楷体"/>
          <w:b/>
          <w:color w:val="000000" w:themeColor="text1"/>
          <w:sz w:val="24"/>
          <w:szCs w:val="24"/>
        </w:rPr>
        <w:t>尺寸</w:t>
      </w:r>
      <w:r w:rsidR="006B7F44" w:rsidRPr="00971515">
        <w:rPr>
          <w:rFonts w:asciiTheme="minorEastAsia" w:eastAsiaTheme="minorEastAsia" w:hAnsiTheme="minorEastAsia" w:cs="华文楷体" w:hint="eastAsia"/>
          <w:b/>
          <w:color w:val="000000" w:themeColor="text1"/>
          <w:sz w:val="24"/>
          <w:szCs w:val="24"/>
        </w:rPr>
        <w:t>和</w:t>
      </w:r>
      <w:r w:rsidRPr="00971515">
        <w:rPr>
          <w:rFonts w:asciiTheme="minorEastAsia" w:eastAsiaTheme="minorEastAsia" w:hAnsiTheme="minorEastAsia" w:cs="华文楷体" w:hint="eastAsia"/>
          <w:b/>
          <w:color w:val="000000" w:themeColor="text1"/>
          <w:sz w:val="24"/>
          <w:szCs w:val="24"/>
        </w:rPr>
        <w:t>厚度，同时提供设备清晰图片。</w:t>
      </w:r>
    </w:p>
    <w:p w:rsidR="007E31C2" w:rsidRPr="00742574" w:rsidRDefault="007E31C2" w:rsidP="007E31C2">
      <w:pPr>
        <w:spacing w:line="360" w:lineRule="auto"/>
        <w:ind w:left="420" w:hangingChars="200" w:hanging="420"/>
        <w:jc w:val="center"/>
        <w:rPr>
          <w:rFonts w:ascii="宋体" w:hAnsi="宋体"/>
          <w:color w:val="000000"/>
          <w:szCs w:val="21"/>
        </w:rPr>
      </w:pPr>
    </w:p>
    <w:p w:rsidR="001E56B9" w:rsidRPr="00585AD9" w:rsidRDefault="002A6850" w:rsidP="007E31C2">
      <w:pPr>
        <w:spacing w:line="340" w:lineRule="exact"/>
        <w:rPr>
          <w:rFonts w:asciiTheme="minorEastAsia" w:eastAsiaTheme="minorEastAsia" w:hAnsiTheme="minorEastAsia" w:cs="华文楷体"/>
          <w:b/>
          <w:sz w:val="24"/>
        </w:rPr>
      </w:pPr>
      <w:r w:rsidRPr="00585AD9">
        <w:rPr>
          <w:rFonts w:asciiTheme="minorEastAsia" w:eastAsiaTheme="minorEastAsia" w:hAnsiTheme="minorEastAsia" w:cs="华文楷体" w:hint="eastAsia"/>
          <w:b/>
          <w:sz w:val="24"/>
        </w:rPr>
        <w:t>二、</w:t>
      </w:r>
      <w:r w:rsidR="0007712F" w:rsidRPr="00585AD9">
        <w:rPr>
          <w:rFonts w:asciiTheme="minorEastAsia" w:eastAsiaTheme="minorEastAsia" w:hAnsiTheme="minorEastAsia" w:cs="华文楷体" w:hint="eastAsia"/>
          <w:b/>
          <w:sz w:val="24"/>
        </w:rPr>
        <w:t>售后服务</w:t>
      </w:r>
      <w:r w:rsidR="00A66275" w:rsidRPr="00585AD9">
        <w:rPr>
          <w:rFonts w:asciiTheme="minorEastAsia" w:eastAsiaTheme="minorEastAsia" w:hAnsiTheme="minorEastAsia" w:cs="华文楷体" w:hint="eastAsia"/>
          <w:b/>
          <w:sz w:val="24"/>
        </w:rPr>
        <w:t>和其他要求</w:t>
      </w:r>
      <w:r w:rsidR="006E6BA9" w:rsidRPr="00585AD9">
        <w:rPr>
          <w:rFonts w:asciiTheme="minorEastAsia" w:eastAsiaTheme="minorEastAsia" w:hAnsiTheme="minorEastAsia" w:cs="华文楷体" w:hint="eastAsia"/>
          <w:b/>
          <w:sz w:val="24"/>
        </w:rPr>
        <w:t>：</w:t>
      </w:r>
    </w:p>
    <w:p w:rsidR="00691E55" w:rsidRPr="00585AD9" w:rsidRDefault="00691E55" w:rsidP="00691E55">
      <w:pPr>
        <w:widowControl/>
        <w:spacing w:line="60" w:lineRule="auto"/>
        <w:ind w:firstLineChars="200" w:firstLine="480"/>
        <w:rPr>
          <w:rFonts w:asciiTheme="minorEastAsia" w:eastAsiaTheme="minorEastAsia" w:hAnsiTheme="minorEastAsia"/>
          <w:b/>
          <w:sz w:val="24"/>
        </w:rPr>
      </w:pPr>
      <w:r w:rsidRPr="00585AD9">
        <w:rPr>
          <w:rFonts w:asciiTheme="minorEastAsia" w:eastAsiaTheme="minorEastAsia" w:hAnsiTheme="minorEastAsia"/>
          <w:sz w:val="24"/>
        </w:rPr>
        <w:t>1</w:t>
      </w:r>
      <w:r w:rsidR="00585AD9">
        <w:rPr>
          <w:rFonts w:asciiTheme="minorEastAsia" w:eastAsiaTheme="minorEastAsia" w:hAnsiTheme="minorEastAsia" w:hint="eastAsia"/>
          <w:sz w:val="24"/>
        </w:rPr>
        <w:t>．</w:t>
      </w:r>
      <w:r w:rsidRPr="00585AD9">
        <w:rPr>
          <w:rFonts w:asciiTheme="minorEastAsia" w:eastAsiaTheme="minorEastAsia" w:hAnsiTheme="minorEastAsia"/>
          <w:sz w:val="24"/>
        </w:rPr>
        <w:t>质保期：质保期自设备安装及系统调试完毕、经采购单位验收合格之日算起。</w:t>
      </w:r>
    </w:p>
    <w:p w:rsidR="00691E55" w:rsidRPr="00585AD9" w:rsidRDefault="00691E55" w:rsidP="00691E55">
      <w:pPr>
        <w:widowControl/>
        <w:spacing w:line="60" w:lineRule="auto"/>
        <w:ind w:firstLineChars="200" w:firstLine="480"/>
        <w:rPr>
          <w:rFonts w:asciiTheme="minorEastAsia" w:eastAsiaTheme="minorEastAsia" w:hAnsiTheme="minorEastAsia"/>
          <w:sz w:val="24"/>
        </w:rPr>
      </w:pPr>
      <w:r w:rsidRPr="00585AD9">
        <w:rPr>
          <w:rFonts w:asciiTheme="minorEastAsia" w:eastAsiaTheme="minorEastAsia" w:hAnsiTheme="minorEastAsia"/>
          <w:sz w:val="24"/>
        </w:rPr>
        <w:t>2</w:t>
      </w:r>
      <w:r w:rsidR="00585AD9">
        <w:rPr>
          <w:rFonts w:asciiTheme="minorEastAsia" w:eastAsiaTheme="minorEastAsia" w:hAnsiTheme="minorEastAsia" w:hint="eastAsia"/>
          <w:sz w:val="24"/>
        </w:rPr>
        <w:t>．</w:t>
      </w:r>
      <w:r w:rsidRPr="00585AD9">
        <w:rPr>
          <w:rFonts w:asciiTheme="minorEastAsia" w:eastAsiaTheme="minorEastAsia" w:hAnsiTheme="minorEastAsia"/>
          <w:sz w:val="24"/>
        </w:rPr>
        <w:t>提供现场免费安装、调试设备，进行操作试验，直至运行正常；提供操作及维护免费培训不少于两次。在未验收前，货物保管、安全均由供应商负责。</w:t>
      </w:r>
    </w:p>
    <w:p w:rsidR="00691E55" w:rsidRPr="00585AD9" w:rsidRDefault="00691E55" w:rsidP="00691E55">
      <w:pPr>
        <w:widowControl/>
        <w:spacing w:line="60" w:lineRule="auto"/>
        <w:ind w:firstLineChars="200" w:firstLine="480"/>
        <w:rPr>
          <w:rFonts w:asciiTheme="minorEastAsia" w:eastAsiaTheme="minorEastAsia" w:hAnsiTheme="minorEastAsia"/>
          <w:sz w:val="24"/>
        </w:rPr>
      </w:pPr>
      <w:r w:rsidRPr="00585AD9">
        <w:rPr>
          <w:rFonts w:asciiTheme="minorEastAsia" w:eastAsiaTheme="minorEastAsia" w:hAnsiTheme="minorEastAsia"/>
          <w:sz w:val="24"/>
        </w:rPr>
        <w:t>3</w:t>
      </w:r>
      <w:r w:rsidR="00585AD9">
        <w:rPr>
          <w:rFonts w:asciiTheme="minorEastAsia" w:eastAsiaTheme="minorEastAsia" w:hAnsiTheme="minorEastAsia" w:hint="eastAsia"/>
          <w:sz w:val="24"/>
        </w:rPr>
        <w:t>．</w:t>
      </w:r>
      <w:r w:rsidRPr="00585AD9">
        <w:rPr>
          <w:rFonts w:asciiTheme="minorEastAsia" w:eastAsiaTheme="minorEastAsia" w:hAnsiTheme="minorEastAsia"/>
          <w:sz w:val="24"/>
        </w:rPr>
        <w:t>若出现故障，供货方须保证24小时内到达现场维修。如设备需返厂维修，维修期间须提供备用样机。</w:t>
      </w:r>
    </w:p>
    <w:p w:rsidR="00691E55" w:rsidRPr="00585AD9" w:rsidRDefault="00691E55" w:rsidP="00691E55">
      <w:pPr>
        <w:widowControl/>
        <w:spacing w:line="60" w:lineRule="auto"/>
        <w:ind w:firstLineChars="200" w:firstLine="480"/>
        <w:rPr>
          <w:rFonts w:asciiTheme="minorEastAsia" w:eastAsiaTheme="minorEastAsia" w:hAnsiTheme="minorEastAsia"/>
          <w:sz w:val="24"/>
        </w:rPr>
      </w:pPr>
      <w:r w:rsidRPr="00585AD9">
        <w:rPr>
          <w:rFonts w:asciiTheme="minorEastAsia" w:eastAsiaTheme="minorEastAsia" w:hAnsiTheme="minorEastAsia"/>
          <w:sz w:val="24"/>
        </w:rPr>
        <w:t>4</w:t>
      </w:r>
      <w:r w:rsidR="00585AD9">
        <w:rPr>
          <w:rFonts w:asciiTheme="minorEastAsia" w:eastAsiaTheme="minorEastAsia" w:hAnsiTheme="minorEastAsia" w:hint="eastAsia"/>
          <w:sz w:val="24"/>
        </w:rPr>
        <w:t>．</w:t>
      </w:r>
      <w:r w:rsidRPr="00585AD9">
        <w:rPr>
          <w:rFonts w:asciiTheme="minorEastAsia" w:eastAsiaTheme="minorEastAsia" w:hAnsiTheme="minorEastAsia"/>
          <w:sz w:val="24"/>
        </w:rPr>
        <w:t>提供终身技术服务支持。在投标书中说明服务策略和价格。</w:t>
      </w:r>
    </w:p>
    <w:p w:rsidR="00691E55" w:rsidRPr="00585AD9" w:rsidRDefault="00691E55" w:rsidP="00691E55">
      <w:pPr>
        <w:spacing w:line="60" w:lineRule="auto"/>
        <w:ind w:firstLineChars="200" w:firstLine="480"/>
        <w:rPr>
          <w:rFonts w:asciiTheme="minorEastAsia" w:eastAsiaTheme="minorEastAsia" w:hAnsiTheme="minorEastAsia" w:cs="华文楷体"/>
          <w:bCs/>
          <w:sz w:val="24"/>
        </w:rPr>
      </w:pPr>
      <w:r w:rsidRPr="00585AD9">
        <w:rPr>
          <w:rFonts w:asciiTheme="minorEastAsia" w:eastAsiaTheme="minorEastAsia" w:hAnsiTheme="minorEastAsia" w:cs="华文楷体" w:hint="eastAsia"/>
          <w:bCs/>
          <w:sz w:val="24"/>
        </w:rPr>
        <w:t>5</w:t>
      </w:r>
      <w:r w:rsidR="00585AD9">
        <w:rPr>
          <w:rFonts w:asciiTheme="minorEastAsia" w:eastAsiaTheme="minorEastAsia" w:hAnsiTheme="minorEastAsia" w:cs="华文楷体" w:hint="eastAsia"/>
          <w:bCs/>
          <w:sz w:val="24"/>
        </w:rPr>
        <w:t>．</w:t>
      </w:r>
      <w:r w:rsidRPr="00585AD9">
        <w:rPr>
          <w:rFonts w:asciiTheme="minorEastAsia" w:eastAsiaTheme="minorEastAsia" w:hAnsiTheme="minorEastAsia" w:cs="华文楷体" w:hint="eastAsia"/>
          <w:bCs/>
          <w:sz w:val="24"/>
        </w:rPr>
        <w:t>提供的产品须为原装正品，相关的配套附件质量优良，数量齐全。并在标书中注明可选配件的价格，以及软件产品的升级、服务策略和价格。</w:t>
      </w:r>
    </w:p>
    <w:p w:rsidR="00691E55" w:rsidRPr="00585AD9" w:rsidRDefault="00691E55" w:rsidP="00691E55">
      <w:pPr>
        <w:tabs>
          <w:tab w:val="left" w:pos="1177"/>
          <w:tab w:val="left" w:pos="1498"/>
        </w:tabs>
        <w:spacing w:line="60" w:lineRule="auto"/>
        <w:ind w:firstLineChars="196" w:firstLine="470"/>
        <w:rPr>
          <w:rFonts w:asciiTheme="minorEastAsia" w:eastAsiaTheme="minorEastAsia" w:hAnsiTheme="minorEastAsia"/>
          <w:b/>
          <w:color w:val="000000"/>
          <w:kern w:val="0"/>
          <w:sz w:val="24"/>
        </w:rPr>
      </w:pPr>
      <w:r w:rsidRPr="00585AD9">
        <w:rPr>
          <w:rFonts w:asciiTheme="minorEastAsia" w:eastAsiaTheme="minorEastAsia" w:hAnsiTheme="minorEastAsia"/>
          <w:sz w:val="24"/>
        </w:rPr>
        <w:t>6</w:t>
      </w:r>
      <w:r w:rsidR="00585AD9">
        <w:rPr>
          <w:rFonts w:asciiTheme="minorEastAsia" w:eastAsiaTheme="minorEastAsia" w:hAnsiTheme="minorEastAsia" w:hint="eastAsia"/>
          <w:sz w:val="24"/>
        </w:rPr>
        <w:t>．</w:t>
      </w:r>
      <w:r w:rsidRPr="00585AD9">
        <w:rPr>
          <w:rFonts w:asciiTheme="minorEastAsia" w:eastAsiaTheme="minorEastAsia" w:hAnsiTheme="minorEastAsia"/>
          <w:sz w:val="24"/>
        </w:rPr>
        <w:t>采购方使用该设备的任何一部分，当受第三方提出的侵犯其专利权、商标权或工业设计权的投诉时，一切后果由供应商负责。</w:t>
      </w:r>
    </w:p>
    <w:p w:rsidR="00691E55" w:rsidRPr="00585AD9" w:rsidRDefault="00691E55" w:rsidP="00691E55">
      <w:pPr>
        <w:spacing w:line="60" w:lineRule="auto"/>
        <w:ind w:firstLineChars="200" w:firstLine="480"/>
        <w:rPr>
          <w:rFonts w:asciiTheme="minorEastAsia" w:eastAsiaTheme="minorEastAsia" w:hAnsiTheme="minorEastAsia" w:cs="华文楷体"/>
          <w:bCs/>
          <w:sz w:val="24"/>
        </w:rPr>
      </w:pPr>
      <w:r w:rsidRPr="00585AD9">
        <w:rPr>
          <w:rFonts w:asciiTheme="minorEastAsia" w:eastAsiaTheme="minorEastAsia" w:hAnsiTheme="minorEastAsia" w:cs="华文楷体" w:hint="eastAsia"/>
          <w:bCs/>
          <w:sz w:val="24"/>
        </w:rPr>
        <w:t>7</w:t>
      </w:r>
      <w:r w:rsidR="00585AD9">
        <w:rPr>
          <w:rFonts w:asciiTheme="minorEastAsia" w:eastAsiaTheme="minorEastAsia" w:hAnsiTheme="minorEastAsia" w:cs="华文楷体" w:hint="eastAsia"/>
          <w:bCs/>
          <w:sz w:val="24"/>
        </w:rPr>
        <w:t>．</w:t>
      </w:r>
      <w:r w:rsidRPr="00585AD9">
        <w:rPr>
          <w:rFonts w:asciiTheme="minorEastAsia" w:eastAsiaTheme="minorEastAsia" w:hAnsiTheme="minorEastAsia" w:cs="华文楷体" w:hint="eastAsia"/>
          <w:bCs/>
          <w:sz w:val="24"/>
        </w:rPr>
        <w:t>提供必要的软硬件系统的安装、使用、运维等的免费培训。</w:t>
      </w:r>
    </w:p>
    <w:p w:rsidR="00691E55" w:rsidRPr="00585AD9" w:rsidRDefault="00691E55" w:rsidP="00691E55">
      <w:pPr>
        <w:spacing w:line="60" w:lineRule="auto"/>
        <w:ind w:firstLineChars="200" w:firstLine="480"/>
        <w:rPr>
          <w:rFonts w:asciiTheme="minorEastAsia" w:eastAsiaTheme="minorEastAsia" w:hAnsiTheme="minorEastAsia" w:cs="华文楷体"/>
          <w:bCs/>
          <w:sz w:val="24"/>
        </w:rPr>
      </w:pPr>
      <w:r w:rsidRPr="00585AD9">
        <w:rPr>
          <w:rFonts w:asciiTheme="minorEastAsia" w:eastAsiaTheme="minorEastAsia" w:hAnsiTheme="minorEastAsia" w:cs="华文楷体" w:hint="eastAsia"/>
          <w:sz w:val="24"/>
        </w:rPr>
        <w:t>8</w:t>
      </w:r>
      <w:r w:rsidR="00585AD9">
        <w:rPr>
          <w:rFonts w:asciiTheme="minorEastAsia" w:eastAsiaTheme="minorEastAsia" w:hAnsiTheme="minorEastAsia" w:cs="华文楷体" w:hint="eastAsia"/>
          <w:sz w:val="24"/>
        </w:rPr>
        <w:t>．</w:t>
      </w:r>
      <w:r w:rsidRPr="00585AD9">
        <w:rPr>
          <w:rFonts w:asciiTheme="minorEastAsia" w:eastAsiaTheme="minorEastAsia" w:hAnsiTheme="minorEastAsia" w:cs="华文楷体" w:hint="eastAsia"/>
          <w:sz w:val="24"/>
        </w:rPr>
        <w:t>所供产品应有生产厂、产品编号或生产型号，具有明显的生产厂或品牌标记，易</w:t>
      </w:r>
      <w:r w:rsidRPr="00585AD9">
        <w:rPr>
          <w:rFonts w:asciiTheme="minorEastAsia" w:eastAsiaTheme="minorEastAsia" w:hAnsiTheme="minorEastAsia" w:cs="华文楷体" w:hint="eastAsia"/>
          <w:sz w:val="24"/>
        </w:rPr>
        <w:lastRenderedPageBreak/>
        <w:t>于识别。</w:t>
      </w:r>
      <w:r w:rsidRPr="00585AD9">
        <w:rPr>
          <w:rFonts w:asciiTheme="minorEastAsia" w:eastAsiaTheme="minorEastAsia" w:hAnsiTheme="minorEastAsia" w:cs="华文楷体" w:hint="eastAsia"/>
          <w:bCs/>
          <w:sz w:val="24"/>
        </w:rPr>
        <w:t>在成交封样阶段和产品批量供货阶段招标方可随机抽取产品进行第三方检测，如发现和投标文件不符，将取消投标人资格并要求承担全部损失。供货时成交人需提供主材发货清单原件或复印件加盖生产厂家的公章，并提供生产厂商的联系电话。</w:t>
      </w:r>
    </w:p>
    <w:p w:rsidR="00691E55" w:rsidRPr="00585AD9" w:rsidRDefault="00691E55" w:rsidP="00691E55">
      <w:pPr>
        <w:spacing w:line="60" w:lineRule="auto"/>
        <w:ind w:firstLineChars="200" w:firstLine="480"/>
        <w:rPr>
          <w:rFonts w:asciiTheme="minorEastAsia" w:eastAsiaTheme="minorEastAsia" w:hAnsiTheme="minorEastAsia"/>
          <w:b/>
          <w:sz w:val="24"/>
        </w:rPr>
      </w:pPr>
      <w:r w:rsidRPr="00585AD9">
        <w:rPr>
          <w:rFonts w:asciiTheme="minorEastAsia" w:eastAsiaTheme="minorEastAsia" w:hAnsiTheme="minorEastAsia" w:hint="eastAsia"/>
          <w:sz w:val="24"/>
        </w:rPr>
        <w:t>9</w:t>
      </w:r>
      <w:r w:rsidR="00585AD9">
        <w:rPr>
          <w:rFonts w:asciiTheme="minorEastAsia" w:eastAsiaTheme="minorEastAsia" w:hAnsiTheme="minorEastAsia" w:hint="eastAsia"/>
          <w:sz w:val="24"/>
        </w:rPr>
        <w:t>．</w:t>
      </w:r>
      <w:r w:rsidRPr="00585AD9">
        <w:rPr>
          <w:rFonts w:asciiTheme="minorEastAsia" w:eastAsiaTheme="minorEastAsia" w:hAnsiTheme="minorEastAsia" w:hint="eastAsia"/>
          <w:b/>
          <w:sz w:val="24"/>
        </w:rPr>
        <w:t>本合同</w:t>
      </w:r>
      <w:r w:rsidRPr="00585AD9">
        <w:rPr>
          <w:rFonts w:asciiTheme="minorEastAsia" w:eastAsiaTheme="minorEastAsia" w:hAnsiTheme="minorEastAsia" w:hint="eastAsia"/>
          <w:b/>
          <w:sz w:val="24"/>
          <w:lang w:val="zh-CN"/>
        </w:rPr>
        <w:t>结算货币为人民币</w:t>
      </w:r>
      <w:r w:rsidRPr="00585AD9">
        <w:rPr>
          <w:rFonts w:asciiTheme="minorEastAsia" w:eastAsiaTheme="minorEastAsia" w:hAnsiTheme="minorEastAsia" w:cs="宋体" w:hint="eastAsia"/>
          <w:sz w:val="24"/>
          <w:lang w:val="zh-CN"/>
        </w:rPr>
        <w:t>，</w:t>
      </w:r>
      <w:r w:rsidRPr="00585AD9">
        <w:rPr>
          <w:rFonts w:asciiTheme="minorEastAsia" w:eastAsiaTheme="minorEastAsia" w:hAnsiTheme="minorEastAsia"/>
          <w:sz w:val="24"/>
        </w:rPr>
        <w:t>包括</w:t>
      </w:r>
      <w:r w:rsidRPr="00585AD9">
        <w:rPr>
          <w:rFonts w:asciiTheme="minorEastAsia" w:eastAsiaTheme="minorEastAsia" w:hAnsiTheme="minorEastAsia" w:hint="eastAsia"/>
          <w:sz w:val="24"/>
        </w:rPr>
        <w:t>全部货物、辅助材料、专利技术、安装、调试、人工、机械、运输、仓储、保险、运费、劳保，各种税费、外贸代理费（美元：根据货值大小约加（0.05－0.2）/美元，具体可与学校相关外贸代理商联系：江苏汉唐国际贸易集团有限公司，唐经理13776699038。江苏新海天国际贸易有限公司，联系人电话：陈经理</w:t>
      </w:r>
      <w:r w:rsidRPr="00585AD9">
        <w:rPr>
          <w:rFonts w:asciiTheme="minorEastAsia" w:eastAsiaTheme="minorEastAsia" w:hAnsiTheme="minorEastAsia"/>
          <w:sz w:val="24"/>
        </w:rPr>
        <w:t>15380875966</w:t>
      </w:r>
      <w:r w:rsidRPr="00585AD9">
        <w:rPr>
          <w:rFonts w:asciiTheme="minorEastAsia" w:eastAsiaTheme="minorEastAsia" w:hAnsiTheme="minorEastAsia" w:hint="eastAsia"/>
          <w:sz w:val="24"/>
        </w:rPr>
        <w:t>。江苏汇鸿国际集团外经有限公司，郭经理</w:t>
      </w:r>
      <w:r w:rsidRPr="00585AD9">
        <w:rPr>
          <w:rFonts w:asciiTheme="minorEastAsia" w:eastAsiaTheme="minorEastAsia" w:hAnsiTheme="minorEastAsia"/>
          <w:sz w:val="24"/>
        </w:rPr>
        <w:t>13809002757</w:t>
      </w:r>
      <w:r w:rsidRPr="00585AD9">
        <w:rPr>
          <w:rFonts w:asciiTheme="minorEastAsia" w:eastAsiaTheme="minorEastAsia" w:hAnsiTheme="minorEastAsia" w:hint="eastAsia"/>
          <w:sz w:val="24"/>
        </w:rPr>
        <w:t>。</w:t>
      </w:r>
      <w:r w:rsidRPr="00585AD9">
        <w:rPr>
          <w:rFonts w:asciiTheme="minorEastAsia" w:eastAsiaTheme="minorEastAsia" w:hAnsiTheme="minorEastAsia" w:cs="宋体" w:hint="eastAsia"/>
          <w:sz w:val="24"/>
          <w:lang w:val="zh-CN"/>
        </w:rPr>
        <w:t>（如为进口设备，含</w:t>
      </w:r>
      <w:r w:rsidRPr="00585AD9">
        <w:rPr>
          <w:rFonts w:asciiTheme="minorEastAsia" w:eastAsiaTheme="minorEastAsia" w:hAnsiTheme="minorEastAsia" w:hint="eastAsia"/>
          <w:sz w:val="24"/>
        </w:rPr>
        <w:t>外贸代理费、免税办理费、商检、法检费及质保期间等一切费用</w:t>
      </w:r>
      <w:r w:rsidRPr="00585AD9">
        <w:rPr>
          <w:rFonts w:asciiTheme="minorEastAsia" w:eastAsiaTheme="minorEastAsia" w:hAnsiTheme="minorEastAsia" w:cs="宋体" w:hint="eastAsia"/>
          <w:sz w:val="24"/>
          <w:lang w:val="zh-CN"/>
        </w:rPr>
        <w:t>。</w:t>
      </w:r>
      <w:r w:rsidRPr="00585AD9">
        <w:rPr>
          <w:rFonts w:asciiTheme="minorEastAsia" w:eastAsiaTheme="minorEastAsia" w:hAnsiTheme="minorEastAsia" w:hint="eastAsia"/>
          <w:sz w:val="24"/>
        </w:rPr>
        <w:t>若非进口设备，供方必须提供增值税专用发票（含报销联和抵扣联））。</w:t>
      </w:r>
    </w:p>
    <w:p w:rsidR="00691E55" w:rsidRPr="00585AD9" w:rsidRDefault="00691E55" w:rsidP="00585AD9">
      <w:pPr>
        <w:spacing w:line="60" w:lineRule="auto"/>
        <w:ind w:firstLineChars="200" w:firstLine="480"/>
        <w:rPr>
          <w:rFonts w:asciiTheme="minorEastAsia" w:eastAsiaTheme="minorEastAsia" w:hAnsiTheme="minorEastAsia"/>
          <w:sz w:val="24"/>
        </w:rPr>
      </w:pPr>
      <w:r w:rsidRPr="00585AD9">
        <w:rPr>
          <w:rFonts w:asciiTheme="minorEastAsia" w:eastAsiaTheme="minorEastAsia" w:hAnsiTheme="minorEastAsia" w:hint="eastAsia"/>
          <w:sz w:val="24"/>
        </w:rPr>
        <w:t>10</w:t>
      </w:r>
      <w:r w:rsidR="00585AD9">
        <w:rPr>
          <w:rFonts w:asciiTheme="minorEastAsia" w:eastAsiaTheme="minorEastAsia" w:hAnsiTheme="minorEastAsia" w:hint="eastAsia"/>
          <w:sz w:val="24"/>
        </w:rPr>
        <w:t>．</w:t>
      </w:r>
      <w:r w:rsidRPr="00585AD9">
        <w:rPr>
          <w:rFonts w:asciiTheme="minorEastAsia" w:eastAsiaTheme="minorEastAsia" w:hAnsiTheme="minorEastAsia" w:hint="eastAsia"/>
          <w:sz w:val="24"/>
        </w:rPr>
        <w:t>对于进口设备外贸手续的办理：</w:t>
      </w:r>
      <w:r w:rsidRPr="00585AD9">
        <w:rPr>
          <w:rFonts w:asciiTheme="minorEastAsia" w:eastAsiaTheme="minorEastAsia" w:hAnsiTheme="minorEastAsia" w:hint="eastAsia"/>
          <w:b/>
          <w:sz w:val="24"/>
        </w:rPr>
        <w:t>建议</w:t>
      </w:r>
      <w:r w:rsidRPr="00585AD9">
        <w:rPr>
          <w:rFonts w:asciiTheme="minorEastAsia" w:eastAsiaTheme="minorEastAsia" w:hAnsiTheme="minorEastAsia" w:hint="eastAsia"/>
          <w:sz w:val="24"/>
        </w:rPr>
        <w:t>供方在校方提供的外贸公司中选择，由供方负责办理相关免税手续，需方配合供方完成办理免表必须的材料盖章事宜。</w:t>
      </w:r>
    </w:p>
    <w:p w:rsidR="00691E55" w:rsidRPr="00585AD9" w:rsidRDefault="00691E55" w:rsidP="00585AD9">
      <w:pPr>
        <w:spacing w:line="60" w:lineRule="auto"/>
        <w:ind w:firstLineChars="200" w:firstLine="480"/>
        <w:rPr>
          <w:rFonts w:asciiTheme="minorEastAsia" w:eastAsiaTheme="minorEastAsia" w:hAnsiTheme="minorEastAsia"/>
          <w:sz w:val="24"/>
        </w:rPr>
      </w:pPr>
      <w:r w:rsidRPr="00585AD9">
        <w:rPr>
          <w:rFonts w:asciiTheme="minorEastAsia" w:eastAsiaTheme="minorEastAsia" w:hAnsiTheme="minorEastAsia" w:hint="eastAsia"/>
          <w:sz w:val="24"/>
        </w:rPr>
        <w:t>11</w:t>
      </w:r>
      <w:r w:rsidR="00585AD9">
        <w:rPr>
          <w:rFonts w:asciiTheme="minorEastAsia" w:eastAsiaTheme="minorEastAsia" w:hAnsiTheme="minorEastAsia" w:hint="eastAsia"/>
          <w:sz w:val="24"/>
        </w:rPr>
        <w:t>．</w:t>
      </w:r>
      <w:r w:rsidRPr="00585AD9">
        <w:rPr>
          <w:rFonts w:asciiTheme="minorEastAsia" w:eastAsiaTheme="minorEastAsia" w:hAnsiTheme="minorEastAsia" w:hint="eastAsia"/>
          <w:sz w:val="24"/>
        </w:rPr>
        <w:t>若按国家规定必须办理商检、法检或其他手续的进口设备，由供方负责办理相关手续及承担所需费用（由需方配合相应盖章事宜）。</w:t>
      </w:r>
    </w:p>
    <w:p w:rsidR="00691E55" w:rsidRPr="00585AD9" w:rsidRDefault="00691E55" w:rsidP="00585AD9">
      <w:pPr>
        <w:spacing w:line="60" w:lineRule="auto"/>
        <w:ind w:firstLineChars="200" w:firstLine="480"/>
        <w:rPr>
          <w:rFonts w:asciiTheme="minorEastAsia" w:eastAsiaTheme="minorEastAsia" w:hAnsiTheme="minorEastAsia"/>
          <w:sz w:val="24"/>
        </w:rPr>
      </w:pPr>
      <w:r w:rsidRPr="00585AD9">
        <w:rPr>
          <w:rFonts w:asciiTheme="minorEastAsia" w:eastAsiaTheme="minorEastAsia" w:hAnsiTheme="minorEastAsia" w:hint="eastAsia"/>
          <w:sz w:val="24"/>
        </w:rPr>
        <w:t>12</w:t>
      </w:r>
      <w:r w:rsidR="00585AD9">
        <w:rPr>
          <w:rFonts w:asciiTheme="minorEastAsia" w:eastAsiaTheme="minorEastAsia" w:hAnsiTheme="minorEastAsia" w:hint="eastAsia"/>
          <w:sz w:val="24"/>
        </w:rPr>
        <w:t>．</w:t>
      </w:r>
      <w:r w:rsidRPr="00585AD9">
        <w:rPr>
          <w:rFonts w:asciiTheme="minorEastAsia" w:eastAsiaTheme="minorEastAsia" w:hAnsiTheme="minorEastAsia" w:hint="eastAsia"/>
          <w:sz w:val="24"/>
        </w:rPr>
        <w:t>供方配合用户完成验收相关工作，并持中标通知书、合同、发票、入库单等至设备供应科办理付款相关手续。</w:t>
      </w:r>
    </w:p>
    <w:p w:rsidR="003D61FA" w:rsidRPr="00585AD9" w:rsidRDefault="00A127F1" w:rsidP="00585AD9">
      <w:pPr>
        <w:spacing w:line="340" w:lineRule="exact"/>
        <w:ind w:firstLineChars="200" w:firstLine="482"/>
        <w:rPr>
          <w:rFonts w:asciiTheme="minorEastAsia" w:eastAsiaTheme="minorEastAsia" w:hAnsiTheme="minorEastAsia" w:cs="华文楷体"/>
          <w:b/>
          <w:bCs/>
          <w:sz w:val="24"/>
        </w:rPr>
      </w:pPr>
      <w:r w:rsidRPr="00585AD9">
        <w:rPr>
          <w:rFonts w:asciiTheme="minorEastAsia" w:eastAsiaTheme="minorEastAsia" w:hAnsiTheme="minorEastAsia" w:cs="华文楷体" w:hint="eastAsia"/>
          <w:b/>
          <w:color w:val="000000" w:themeColor="text1"/>
          <w:sz w:val="24"/>
        </w:rPr>
        <w:t>三</w:t>
      </w:r>
      <w:r w:rsidR="006E6BA9" w:rsidRPr="00585AD9">
        <w:rPr>
          <w:rFonts w:asciiTheme="minorEastAsia" w:eastAsiaTheme="minorEastAsia" w:hAnsiTheme="minorEastAsia" w:cs="华文楷体" w:hint="eastAsia"/>
          <w:b/>
          <w:color w:val="000000" w:themeColor="text1"/>
          <w:sz w:val="24"/>
        </w:rPr>
        <w:t>、检验和验收</w:t>
      </w:r>
    </w:p>
    <w:p w:rsidR="003D61FA" w:rsidRPr="00585AD9" w:rsidRDefault="006E6BA9">
      <w:pPr>
        <w:spacing w:line="340" w:lineRule="exact"/>
        <w:ind w:firstLineChars="200" w:firstLine="480"/>
        <w:rPr>
          <w:rFonts w:asciiTheme="minorEastAsia" w:eastAsiaTheme="minorEastAsia" w:hAnsiTheme="minorEastAsia" w:cs="华文楷体"/>
          <w:color w:val="000000" w:themeColor="text1"/>
          <w:sz w:val="24"/>
        </w:rPr>
      </w:pPr>
      <w:r w:rsidRPr="00585AD9">
        <w:rPr>
          <w:rFonts w:asciiTheme="minorEastAsia" w:eastAsiaTheme="minorEastAsia" w:hAnsiTheme="minorEastAsia" w:cs="华文楷体" w:hint="eastAsia"/>
          <w:color w:val="000000" w:themeColor="text1"/>
          <w:sz w:val="24"/>
        </w:rPr>
        <w:t>1.出厂检验</w:t>
      </w:r>
    </w:p>
    <w:p w:rsidR="003D61FA" w:rsidRPr="00585AD9" w:rsidRDefault="006E6BA9">
      <w:pPr>
        <w:spacing w:line="340" w:lineRule="exact"/>
        <w:ind w:firstLineChars="200" w:firstLine="480"/>
        <w:rPr>
          <w:rFonts w:asciiTheme="minorEastAsia" w:eastAsiaTheme="minorEastAsia" w:hAnsiTheme="minorEastAsia" w:cs="华文楷体"/>
          <w:color w:val="000000" w:themeColor="text1"/>
          <w:sz w:val="24"/>
        </w:rPr>
      </w:pPr>
      <w:r w:rsidRPr="00585AD9">
        <w:rPr>
          <w:rFonts w:asciiTheme="minorEastAsia" w:eastAsiaTheme="minorEastAsia" w:hAnsiTheme="minorEastAsia" w:cs="华文楷体" w:hint="eastAsia"/>
          <w:color w:val="000000" w:themeColor="text1"/>
          <w:sz w:val="24"/>
        </w:rPr>
        <w:t>制造单位的检验部门在设备制造过程中和完工后，应按</w:t>
      </w:r>
      <w:r w:rsidR="00051E51" w:rsidRPr="00585AD9">
        <w:rPr>
          <w:rFonts w:asciiTheme="minorEastAsia" w:eastAsiaTheme="minorEastAsia" w:hAnsiTheme="minorEastAsia" w:cs="华文楷体" w:hint="eastAsia"/>
          <w:color w:val="000000" w:themeColor="text1"/>
          <w:sz w:val="24"/>
        </w:rPr>
        <w:t>采购文件</w:t>
      </w:r>
      <w:r w:rsidRPr="00585AD9">
        <w:rPr>
          <w:rFonts w:asciiTheme="minorEastAsia" w:eastAsiaTheme="minorEastAsia" w:hAnsiTheme="minorEastAsia" w:cs="华文楷体" w:hint="eastAsia"/>
          <w:color w:val="000000" w:themeColor="text1"/>
          <w:sz w:val="24"/>
        </w:rPr>
        <w:t>中提出的标准和规定，对货物进行各项具体的检验和试验，并提出检验报告，对检验报告的准确性和完整性负责，以便发包方工程师进行监理。</w:t>
      </w:r>
    </w:p>
    <w:p w:rsidR="003D61FA" w:rsidRPr="00585AD9" w:rsidRDefault="006E6BA9">
      <w:pPr>
        <w:spacing w:line="340" w:lineRule="exact"/>
        <w:ind w:firstLineChars="200" w:firstLine="480"/>
        <w:rPr>
          <w:rFonts w:asciiTheme="minorEastAsia" w:eastAsiaTheme="minorEastAsia" w:hAnsiTheme="minorEastAsia" w:cs="华文楷体"/>
          <w:color w:val="000000" w:themeColor="text1"/>
          <w:sz w:val="24"/>
        </w:rPr>
      </w:pPr>
      <w:r w:rsidRPr="00585AD9">
        <w:rPr>
          <w:rFonts w:asciiTheme="minorEastAsia" w:eastAsiaTheme="minorEastAsia" w:hAnsiTheme="minorEastAsia" w:cs="华文楷体" w:hint="eastAsia"/>
          <w:color w:val="000000" w:themeColor="text1"/>
          <w:sz w:val="24"/>
        </w:rPr>
        <w:t>2.现场验收</w:t>
      </w:r>
    </w:p>
    <w:p w:rsidR="003D61FA" w:rsidRPr="00585AD9" w:rsidRDefault="006E6BA9">
      <w:pPr>
        <w:spacing w:line="340" w:lineRule="exact"/>
        <w:ind w:firstLineChars="200" w:firstLine="480"/>
        <w:rPr>
          <w:rFonts w:asciiTheme="minorEastAsia" w:eastAsiaTheme="minorEastAsia" w:hAnsiTheme="minorEastAsia" w:cs="华文楷体"/>
          <w:color w:val="000000" w:themeColor="text1"/>
          <w:sz w:val="24"/>
        </w:rPr>
      </w:pPr>
      <w:r w:rsidRPr="00585AD9">
        <w:rPr>
          <w:rFonts w:asciiTheme="minorEastAsia" w:eastAsiaTheme="minorEastAsia" w:hAnsiTheme="minorEastAsia" w:cs="华文楷体" w:hint="eastAsia"/>
          <w:color w:val="000000" w:themeColor="text1"/>
          <w:sz w:val="24"/>
        </w:rPr>
        <w:t>货物到达现场卸车后，约定验收时间，由采购人组织相关人员及成交方代表在现场共同对货物的外观规格及数量等是否与合同规定一致，招标方可随机抽取产品进行第三方检测，如发现和投标文件不符，将取消投标人资格并要求承担全部损失。</w:t>
      </w:r>
    </w:p>
    <w:p w:rsidR="003D61FA" w:rsidRPr="00585AD9" w:rsidRDefault="00942100">
      <w:pPr>
        <w:spacing w:line="340" w:lineRule="exact"/>
        <w:ind w:firstLineChars="200" w:firstLine="480"/>
        <w:rPr>
          <w:rFonts w:asciiTheme="minorEastAsia" w:eastAsiaTheme="minorEastAsia" w:hAnsiTheme="minorEastAsia" w:cs="华文楷体"/>
          <w:color w:val="000000" w:themeColor="text1"/>
          <w:sz w:val="24"/>
        </w:rPr>
      </w:pPr>
      <w:r w:rsidRPr="00585AD9">
        <w:rPr>
          <w:rFonts w:asciiTheme="minorEastAsia" w:eastAsiaTheme="minorEastAsia" w:hAnsiTheme="minorEastAsia" w:cs="华文楷体" w:hint="eastAsia"/>
          <w:color w:val="000000" w:themeColor="text1"/>
          <w:sz w:val="24"/>
        </w:rPr>
        <w:t>三</w:t>
      </w:r>
      <w:r w:rsidR="006E6BA9" w:rsidRPr="00585AD9">
        <w:rPr>
          <w:rFonts w:asciiTheme="minorEastAsia" w:eastAsiaTheme="minorEastAsia" w:hAnsiTheme="minorEastAsia" w:cs="华文楷体" w:hint="eastAsia"/>
          <w:color w:val="000000" w:themeColor="text1"/>
          <w:sz w:val="24"/>
        </w:rPr>
        <w:t>、责任</w:t>
      </w:r>
    </w:p>
    <w:p w:rsidR="003D61FA" w:rsidRPr="00585AD9" w:rsidRDefault="00585AD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w:t>
      </w:r>
      <w:r>
        <w:rPr>
          <w:rFonts w:asciiTheme="minorEastAsia" w:eastAsiaTheme="minorEastAsia" w:hAnsiTheme="minorEastAsia" w:cs="华文楷体"/>
          <w:color w:val="000000" w:themeColor="text1"/>
          <w:sz w:val="24"/>
        </w:rPr>
        <w:t>.</w:t>
      </w:r>
      <w:r w:rsidR="006E6BA9" w:rsidRPr="00585AD9">
        <w:rPr>
          <w:rFonts w:asciiTheme="minorEastAsia" w:eastAsiaTheme="minorEastAsia" w:hAnsiTheme="minorEastAsia" w:cs="华文楷体" w:hint="eastAsia"/>
          <w:color w:val="000000" w:themeColor="text1"/>
          <w:sz w:val="24"/>
        </w:rPr>
        <w:t>验收过程中由于产品本身缺陷或质量问题导致最终验收无法通过，责任由供货方负担。</w:t>
      </w:r>
    </w:p>
    <w:p w:rsidR="003D61FA" w:rsidRPr="00585AD9" w:rsidRDefault="00585AD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w:t>
      </w:r>
      <w:r>
        <w:rPr>
          <w:rFonts w:asciiTheme="minorEastAsia" w:eastAsiaTheme="minorEastAsia" w:hAnsiTheme="minorEastAsia" w:cs="华文楷体"/>
          <w:color w:val="000000" w:themeColor="text1"/>
          <w:sz w:val="24"/>
        </w:rPr>
        <w:t>.</w:t>
      </w:r>
      <w:r w:rsidR="006E6BA9" w:rsidRPr="00585AD9">
        <w:rPr>
          <w:rFonts w:asciiTheme="minorEastAsia" w:eastAsiaTheme="minorEastAsia" w:hAnsiTheme="minorEastAsia" w:cs="华文楷体" w:hint="eastAsia"/>
          <w:color w:val="000000" w:themeColor="text1"/>
          <w:sz w:val="24"/>
        </w:rPr>
        <w:t>质保期内如果因为产品质量问题导致安全事故，成交人承担全部责任。</w:t>
      </w:r>
    </w:p>
    <w:p w:rsidR="003D61FA" w:rsidRPr="00585AD9" w:rsidRDefault="00585AD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w:t>
      </w:r>
      <w:r>
        <w:rPr>
          <w:rFonts w:asciiTheme="minorEastAsia" w:eastAsiaTheme="minorEastAsia" w:hAnsiTheme="minorEastAsia" w:cs="华文楷体"/>
          <w:color w:val="000000" w:themeColor="text1"/>
          <w:sz w:val="24"/>
        </w:rPr>
        <w:t>.</w:t>
      </w:r>
      <w:r w:rsidR="006E6BA9" w:rsidRPr="00585AD9">
        <w:rPr>
          <w:rFonts w:asciiTheme="minorEastAsia" w:eastAsiaTheme="minorEastAsia" w:hAnsiTheme="minorEastAsia" w:cs="华文楷体" w:hint="eastAsia"/>
          <w:color w:val="000000" w:themeColor="text1"/>
          <w:sz w:val="24"/>
        </w:rPr>
        <w:t>质保期内由于成交方质量问题由成交人负责免费更换，导致采购人的其他损失，由成交方承担一切责任。</w:t>
      </w:r>
    </w:p>
    <w:p w:rsidR="003D61FA" w:rsidRPr="00585AD9" w:rsidRDefault="00585AD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w:t>
      </w:r>
      <w:r>
        <w:rPr>
          <w:rFonts w:asciiTheme="minorEastAsia" w:eastAsiaTheme="minorEastAsia" w:hAnsiTheme="minorEastAsia" w:cs="华文楷体"/>
          <w:color w:val="000000" w:themeColor="text1"/>
          <w:sz w:val="24"/>
        </w:rPr>
        <w:t>.</w:t>
      </w:r>
      <w:r w:rsidR="006E6BA9" w:rsidRPr="00585AD9">
        <w:rPr>
          <w:rFonts w:asciiTheme="minorEastAsia" w:eastAsiaTheme="minorEastAsia" w:hAnsiTheme="minorEastAsia" w:cs="华文楷体" w:hint="eastAsia"/>
          <w:color w:val="000000" w:themeColor="text1"/>
          <w:sz w:val="24"/>
        </w:rPr>
        <w:t>误期违约金：卖方应按照合同规定的时间交货和提供服务，除了合同条款规定的情况外，如果卖方没有按照合同规定的时间交货和提供服务，买方将从合同价款中扣除误期违约金，每延期一天扣罚合同价款的千分之一，违约金总额不超过合同款的20%。买方应按照合同规定的时间和金额支付设备款，除了合同条款规定的情况外，如果买方未按规定的时间和金额支付设备款，买方应向卖方支付误期违约金，每延期一天扣罚应付款项的万分之五，违约金总额不超过合同款的10%。（具体以合同约定为准）</w:t>
      </w:r>
    </w:p>
    <w:p w:rsidR="003D61FA" w:rsidRDefault="00585AD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5</w:t>
      </w:r>
      <w:r>
        <w:rPr>
          <w:rFonts w:asciiTheme="minorEastAsia" w:eastAsiaTheme="minorEastAsia" w:hAnsiTheme="minorEastAsia" w:cs="华文楷体"/>
          <w:color w:val="000000" w:themeColor="text1"/>
          <w:sz w:val="24"/>
        </w:rPr>
        <w:t>.</w:t>
      </w:r>
      <w:r w:rsidR="006E6BA9" w:rsidRPr="00585AD9">
        <w:rPr>
          <w:rFonts w:asciiTheme="minorEastAsia" w:eastAsiaTheme="minorEastAsia" w:hAnsiTheme="minorEastAsia" w:cs="华文楷体" w:hint="eastAsia"/>
          <w:color w:val="000000" w:themeColor="text1"/>
          <w:sz w:val="24"/>
        </w:rPr>
        <w:t>合同的终止：如卖方无法履行合同规定的义务或者在合同实施过程中有谎报事实，损害买方利益的等欺诈行为，或者超过合同约定供货期限20日历日不能供货而影响采购人工程工期的；或买方违反合同约定，不履行给付义务。守约一方有权选择解除合同，违约一方应向守约一方支付合同价款30％的违约金。（具体以合同约定为准）</w:t>
      </w:r>
    </w:p>
    <w:p w:rsidR="0063484A" w:rsidRDefault="0063484A">
      <w:pPr>
        <w:spacing w:line="340" w:lineRule="exact"/>
        <w:ind w:firstLineChars="200" w:firstLine="480"/>
        <w:rPr>
          <w:rFonts w:asciiTheme="minorEastAsia" w:eastAsiaTheme="minorEastAsia" w:hAnsiTheme="minorEastAsia" w:cs="华文楷体"/>
          <w:color w:val="000000" w:themeColor="text1"/>
          <w:sz w:val="24"/>
        </w:rPr>
      </w:pPr>
    </w:p>
    <w:p w:rsidR="0063484A" w:rsidRPr="00585AD9" w:rsidRDefault="0063484A">
      <w:pPr>
        <w:spacing w:line="340" w:lineRule="exact"/>
        <w:ind w:firstLineChars="200" w:firstLine="480"/>
        <w:rPr>
          <w:rFonts w:asciiTheme="minorEastAsia" w:eastAsiaTheme="minorEastAsia" w:hAnsiTheme="minorEastAsia" w:cs="华文楷体"/>
          <w:color w:val="000000" w:themeColor="text1"/>
          <w:sz w:val="24"/>
        </w:rPr>
      </w:pPr>
    </w:p>
    <w:p w:rsidR="00585AD9" w:rsidRDefault="00585AD9" w:rsidP="0071378F">
      <w:pPr>
        <w:spacing w:line="340" w:lineRule="exact"/>
        <w:ind w:firstLineChars="1095" w:firstLine="3078"/>
        <w:rPr>
          <w:rFonts w:asciiTheme="minorEastAsia" w:eastAsiaTheme="minorEastAsia" w:hAnsiTheme="minorEastAsia" w:cs="华文楷体"/>
          <w:b/>
          <w:bCs/>
          <w:color w:val="000000" w:themeColor="text1"/>
          <w:kern w:val="0"/>
          <w:sz w:val="28"/>
          <w:szCs w:val="20"/>
        </w:rPr>
      </w:pPr>
    </w:p>
    <w:p w:rsidR="003D61FA" w:rsidRPr="00CC256B" w:rsidRDefault="006E6BA9" w:rsidP="0071378F">
      <w:pPr>
        <w:spacing w:line="340" w:lineRule="exact"/>
        <w:ind w:firstLineChars="1095" w:firstLine="3078"/>
        <w:rPr>
          <w:rFonts w:asciiTheme="minorEastAsia" w:eastAsiaTheme="minorEastAsia" w:hAnsiTheme="minorEastAsia" w:cs="华文楷体"/>
          <w:b/>
          <w:bCs/>
          <w:color w:val="000000" w:themeColor="text1"/>
          <w:kern w:val="0"/>
          <w:sz w:val="28"/>
          <w:szCs w:val="20"/>
        </w:rPr>
      </w:pPr>
      <w:r w:rsidRPr="00CC256B">
        <w:rPr>
          <w:rFonts w:asciiTheme="minorEastAsia" w:eastAsiaTheme="minorEastAsia" w:hAnsiTheme="minorEastAsia" w:cs="华文楷体" w:hint="eastAsia"/>
          <w:b/>
          <w:bCs/>
          <w:color w:val="000000" w:themeColor="text1"/>
          <w:kern w:val="0"/>
          <w:sz w:val="28"/>
          <w:szCs w:val="20"/>
        </w:rPr>
        <w:lastRenderedPageBreak/>
        <w:t>第</w:t>
      </w:r>
      <w:r w:rsidR="00394DB0" w:rsidRPr="00CC256B">
        <w:rPr>
          <w:rFonts w:asciiTheme="minorEastAsia" w:eastAsiaTheme="minorEastAsia" w:hAnsiTheme="minorEastAsia" w:cs="华文楷体" w:hint="eastAsia"/>
          <w:b/>
          <w:bCs/>
          <w:color w:val="000000" w:themeColor="text1"/>
          <w:kern w:val="0"/>
          <w:sz w:val="28"/>
          <w:szCs w:val="20"/>
        </w:rPr>
        <w:t>三</w:t>
      </w:r>
      <w:r w:rsidRPr="00CC256B">
        <w:rPr>
          <w:rFonts w:asciiTheme="minorEastAsia" w:eastAsiaTheme="minorEastAsia" w:hAnsiTheme="minorEastAsia" w:cs="华文楷体" w:hint="eastAsia"/>
          <w:b/>
          <w:bCs/>
          <w:color w:val="000000" w:themeColor="text1"/>
          <w:kern w:val="0"/>
          <w:sz w:val="28"/>
          <w:szCs w:val="20"/>
        </w:rPr>
        <w:t>章    投标文件格式</w:t>
      </w:r>
    </w:p>
    <w:p w:rsidR="003D61FA" w:rsidRPr="00CC256B" w:rsidRDefault="006E6BA9">
      <w:pPr>
        <w:pStyle w:val="260"/>
        <w:spacing w:before="0" w:line="400" w:lineRule="exact"/>
        <w:ind w:firstLineChars="200" w:firstLine="482"/>
        <w:jc w:val="both"/>
        <w:outlineLvl w:val="9"/>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一、投标人提交文件须知</w:t>
      </w:r>
    </w:p>
    <w:p w:rsidR="003D61FA" w:rsidRPr="00CC256B"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1.投标人应严格按照以下顺序填写和提交下述规定的全部格式文件以及其他有关资料，混乱的编排以致投标文件被误读或采购人查找不到有效文件，后果由投标人承担。</w:t>
      </w:r>
    </w:p>
    <w:p w:rsidR="003D61FA" w:rsidRPr="00CC256B"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2.所附表格中要求回答的全部问题和信息都必须正面回答。</w:t>
      </w:r>
    </w:p>
    <w:p w:rsidR="003D61FA"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3.采购人将依据投标人提交的资料并根据自己的判断，决定投标人履行合同合格性及能力。投标人提交的材料将被保密保存，但不退还。</w:t>
      </w:r>
    </w:p>
    <w:p w:rsidR="003D61FA" w:rsidRDefault="006E6BA9">
      <w:pPr>
        <w:pStyle w:val="260"/>
        <w:spacing w:before="0" w:line="40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二、商务部分</w:t>
      </w:r>
    </w:p>
    <w:p w:rsidR="00082075" w:rsidRDefault="00082075" w:rsidP="00082075">
      <w:pPr>
        <w:pStyle w:val="260"/>
        <w:spacing w:before="0" w:line="400" w:lineRule="exact"/>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投标文件格式如下：</w:t>
      </w:r>
    </w:p>
    <w:p w:rsidR="003D61FA" w:rsidRDefault="006E6BA9" w:rsidP="00082075">
      <w:pPr>
        <w:pStyle w:val="260"/>
        <w:spacing w:before="0" w:line="400" w:lineRule="exact"/>
        <w:jc w:val="both"/>
        <w:outlineLvl w:val="9"/>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szCs w:val="24"/>
        </w:rPr>
        <w:t>(一)投标函</w:t>
      </w:r>
    </w:p>
    <w:p w:rsidR="003D61FA" w:rsidRDefault="006E6BA9">
      <w:pPr>
        <w:pStyle w:val="a9"/>
        <w:adjustRightInd/>
        <w:spacing w:line="340" w:lineRule="exact"/>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u w:val="single"/>
        </w:rPr>
        <w:t>江苏师范大学</w:t>
      </w:r>
      <w:r>
        <w:rPr>
          <w:rFonts w:asciiTheme="minorEastAsia" w:eastAsiaTheme="minorEastAsia" w:hAnsiTheme="minorEastAsia" w:cs="华文楷体" w:hint="eastAsia"/>
          <w:color w:val="000000" w:themeColor="text1"/>
          <w:kern w:val="2"/>
          <w:sz w:val="24"/>
          <w:szCs w:val="24"/>
        </w:rPr>
        <w:t>：</w:t>
      </w:r>
    </w:p>
    <w:p w:rsidR="003D61FA" w:rsidRDefault="006E6BA9" w:rsidP="001F482C">
      <w:pPr>
        <w:spacing w:line="340" w:lineRule="exact"/>
        <w:ind w:firstLineChars="200" w:firstLine="480"/>
        <w:rPr>
          <w:rFonts w:asciiTheme="minorEastAsia" w:eastAsiaTheme="minorEastAsia" w:hAnsiTheme="minorEastAsia" w:cs="华文楷体"/>
          <w:color w:val="000000" w:themeColor="text1"/>
          <w:sz w:val="24"/>
        </w:rPr>
      </w:pPr>
      <w:r w:rsidRPr="001F482C">
        <w:rPr>
          <w:rFonts w:asciiTheme="minorEastAsia" w:eastAsiaTheme="minorEastAsia" w:hAnsiTheme="minorEastAsia" w:cs="华文楷体" w:hint="eastAsia"/>
          <w:color w:val="000000" w:themeColor="text1"/>
          <w:sz w:val="24"/>
          <w:u w:val="single"/>
        </w:rPr>
        <w:t>(投标人全称)</w:t>
      </w:r>
      <w:r>
        <w:rPr>
          <w:rFonts w:asciiTheme="minorEastAsia" w:eastAsiaTheme="minorEastAsia" w:hAnsiTheme="minorEastAsia" w:cs="华文楷体" w:hint="eastAsia"/>
          <w:color w:val="000000" w:themeColor="text1"/>
          <w:sz w:val="24"/>
        </w:rPr>
        <w:t>授权</w:t>
      </w:r>
      <w:r w:rsidRPr="001F482C">
        <w:rPr>
          <w:rFonts w:asciiTheme="minorEastAsia" w:eastAsiaTheme="minorEastAsia" w:hAnsiTheme="minorEastAsia" w:cs="华文楷体" w:hint="eastAsia"/>
          <w:color w:val="000000" w:themeColor="text1"/>
          <w:sz w:val="24"/>
          <w:u w:val="single"/>
        </w:rPr>
        <w:t>(投标人代表姓名)(职务、职称)</w:t>
      </w:r>
      <w:r>
        <w:rPr>
          <w:rFonts w:asciiTheme="minorEastAsia" w:eastAsiaTheme="minorEastAsia" w:hAnsiTheme="minorEastAsia" w:cs="华文楷体" w:hint="eastAsia"/>
          <w:color w:val="000000" w:themeColor="text1"/>
          <w:sz w:val="24"/>
        </w:rPr>
        <w:t>为我方代表，参加贵方组织的</w:t>
      </w:r>
      <w:r w:rsidRPr="001F482C">
        <w:rPr>
          <w:rFonts w:asciiTheme="minorEastAsia" w:eastAsiaTheme="minorEastAsia" w:hAnsiTheme="minorEastAsia" w:cs="华文楷体" w:hint="eastAsia"/>
          <w:color w:val="000000" w:themeColor="text1"/>
          <w:sz w:val="24"/>
          <w:u w:val="single"/>
        </w:rPr>
        <w:t>(</w:t>
      </w:r>
      <w:r w:rsidR="001F482C">
        <w:rPr>
          <w:rFonts w:asciiTheme="minorEastAsia" w:eastAsiaTheme="minorEastAsia" w:hAnsiTheme="minorEastAsia" w:cs="华文楷体" w:hint="eastAsia"/>
          <w:color w:val="000000" w:themeColor="text1"/>
          <w:sz w:val="24"/>
          <w:u w:val="single"/>
        </w:rPr>
        <w:t xml:space="preserve">项目名称、项目编号 </w:t>
      </w:r>
      <w:r w:rsidRPr="001F482C">
        <w:rPr>
          <w:rFonts w:asciiTheme="minorEastAsia" w:eastAsiaTheme="minorEastAsia" w:hAnsiTheme="minorEastAsia" w:cs="华文楷体" w:hint="eastAsia"/>
          <w:color w:val="000000" w:themeColor="text1"/>
          <w:sz w:val="24"/>
          <w:u w:val="single"/>
        </w:rPr>
        <w:t>)</w:t>
      </w:r>
      <w:r w:rsidR="001F482C">
        <w:rPr>
          <w:rFonts w:asciiTheme="minorEastAsia" w:eastAsiaTheme="minorEastAsia" w:hAnsiTheme="minorEastAsia" w:cs="华文楷体" w:hint="eastAsia"/>
          <w:color w:val="000000" w:themeColor="text1"/>
          <w:sz w:val="24"/>
        </w:rPr>
        <w:t>招标的有关活动，并对此项目进行投标，投标总价为</w:t>
      </w:r>
      <w:r w:rsidR="001F482C" w:rsidRPr="001F482C">
        <w:rPr>
          <w:rFonts w:asciiTheme="minorEastAsia" w:eastAsiaTheme="minorEastAsia" w:hAnsiTheme="minorEastAsia" w:cs="华文楷体"/>
          <w:color w:val="000000" w:themeColor="text1"/>
          <w:sz w:val="24"/>
        </w:rPr>
        <w:t>元</w:t>
      </w:r>
      <w:r w:rsidRPr="001F482C">
        <w:rPr>
          <w:rFonts w:asciiTheme="minorEastAsia" w:eastAsiaTheme="minorEastAsia" w:hAnsiTheme="minorEastAsia" w:cs="华文楷体" w:hint="eastAsia"/>
          <w:color w:val="000000" w:themeColor="text1"/>
          <w:sz w:val="24"/>
          <w:u w:val="single"/>
        </w:rPr>
        <w:t>（大写：元 ）</w:t>
      </w:r>
      <w:r>
        <w:rPr>
          <w:rFonts w:asciiTheme="minorEastAsia" w:eastAsiaTheme="minorEastAsia" w:hAnsiTheme="minorEastAsia" w:cs="华文楷体" w:hint="eastAsia"/>
          <w:color w:val="000000" w:themeColor="text1"/>
          <w:sz w:val="24"/>
        </w:rPr>
        <w:t>，供货安装期为：天，质保期为：年。为此：</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1.我方同意在本项目</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中规定的投标日起</w:t>
      </w:r>
      <w:r>
        <w:rPr>
          <w:rFonts w:asciiTheme="minorEastAsia" w:eastAsiaTheme="minorEastAsia" w:hAnsiTheme="minorEastAsia" w:cs="华文楷体" w:hint="eastAsia"/>
          <w:color w:val="000000" w:themeColor="text1"/>
          <w:sz w:val="24"/>
          <w:szCs w:val="24"/>
          <w:u w:val="single"/>
        </w:rPr>
        <w:t>90日内</w:t>
      </w:r>
      <w:r>
        <w:rPr>
          <w:rFonts w:asciiTheme="minorEastAsia" w:eastAsiaTheme="minorEastAsia" w:hAnsiTheme="minorEastAsia" w:cs="华文楷体" w:hint="eastAsia"/>
          <w:color w:val="000000" w:themeColor="text1"/>
          <w:sz w:val="24"/>
          <w:szCs w:val="24"/>
        </w:rPr>
        <w:t>遵守本文中的承诺且在此期限期满之前均具有约束力。</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2.我方承诺已经具备《中华人民共和国政府采购法》中规定的参加政府采购活动的供应商应当具备及本项目规定的资格条件。</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3.提供投标须知规定的全部投标文件，包括</w:t>
      </w:r>
      <w:r w:rsidRPr="00EF183A">
        <w:rPr>
          <w:rFonts w:asciiTheme="minorEastAsia" w:eastAsiaTheme="minorEastAsia" w:hAnsiTheme="minorEastAsia" w:cs="华文楷体" w:hint="eastAsia"/>
          <w:sz w:val="24"/>
          <w:szCs w:val="24"/>
        </w:rPr>
        <w:t>投标文件正本1份，副本</w:t>
      </w:r>
      <w:r w:rsidR="00585AD9" w:rsidRPr="00EF183A">
        <w:rPr>
          <w:rFonts w:asciiTheme="minorEastAsia" w:eastAsiaTheme="minorEastAsia" w:hAnsiTheme="minorEastAsia" w:cs="华文楷体"/>
          <w:sz w:val="24"/>
          <w:szCs w:val="24"/>
        </w:rPr>
        <w:t>5</w:t>
      </w:r>
      <w:r w:rsidRPr="00EF183A">
        <w:rPr>
          <w:rFonts w:asciiTheme="minorEastAsia" w:eastAsiaTheme="minorEastAsia" w:hAnsiTheme="minorEastAsia" w:cs="华文楷体" w:hint="eastAsia"/>
          <w:sz w:val="24"/>
          <w:szCs w:val="24"/>
        </w:rPr>
        <w:t>份。</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4.按</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要求提供和交付的货物和服务的投标详见报价明细表及服务方案。</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5.保证忠实执行双方签订的合同，并承担合同规定的责任和义务。</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6.保证遵守</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的各项规定。</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7.如果在规定的投标有效期内撤回投标，我方同意将被列入不良记录名单。</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8.我方完全理解贵方不一定接受最低价的投标或收到的任何投标。</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9.我方愿意向贵方提供任何与本项投标有关的数据、情况和技术资料。如果贵方需要，我方愿意提供我方做出的一切承诺的证明材料。</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9.我方已详细审核全部投标文件，包括投标文件修改书（如果有的话）、参考资料及有关附件，确认无误。</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10.我方承诺：采购人如果需追加采购本项目</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所列货物及相关服务的，在不改变合同其他实质性条款的前提下，按相同或更优惠的折扣保证供货。</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11.我方承诺接受</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中《成交合同》的全部条款且无任何异议。</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提供虚假材料谋取成交的；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采取不正当手段诋毁、排挤其他供应商的；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与采购人、其它供应商或者采购人工作人员恶意串通的；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向采购人、采购人工作人员行贿或者提供其他不正当利益的；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未经采购人同意，在采购过程中与采购人进行协商招标的；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拒绝有关部门监督检查或提供虚假情况的；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拒绝质量技术监督部门对投标样品或成交货物作质量检验的。</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与本投标有关的一切往来通讯请寄：</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地址：</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邮编：</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电话：_</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传真：</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hint="eastAsia"/>
          <w:color w:val="000000" w:themeColor="text1"/>
          <w:sz w:val="24"/>
        </w:rPr>
        <w:t>投标人代表姓名：</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投标人代表联系电话：</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投标人代表E-Mail：</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u w:val="single"/>
        </w:rPr>
        <w:t xml:space="preserve">                  （公章）</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投标人代表签字：</w:t>
      </w:r>
    </w:p>
    <w:p w:rsidR="003D61FA" w:rsidRDefault="006E6BA9">
      <w:pPr>
        <w:spacing w:line="340" w:lineRule="exact"/>
        <w:ind w:firstLineChars="1800" w:firstLine="4320"/>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sz w:val="24"/>
        </w:rPr>
        <w:t>日期</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t xml:space="preserve">    年    月    日</w:t>
      </w:r>
      <w:bookmarkStart w:id="0" w:name="_Toc21000519"/>
      <w:bookmarkStart w:id="1" w:name="_Toc20988289"/>
      <w:bookmarkStart w:id="2" w:name="_Toc20816120"/>
      <w:bookmarkStart w:id="3" w:name="_Toc20642290"/>
      <w:bookmarkStart w:id="4" w:name="_Toc36287943"/>
      <w:bookmarkStart w:id="5" w:name="_Toc21001363"/>
    </w:p>
    <w:p w:rsidR="00DF5389" w:rsidRDefault="00DF5389">
      <w:pPr>
        <w:pStyle w:val="20"/>
        <w:spacing w:before="0" w:after="0" w:line="340" w:lineRule="exact"/>
        <w:ind w:firstLineChars="1229" w:firstLine="2961"/>
        <w:jc w:val="both"/>
        <w:outlineLvl w:val="9"/>
        <w:rPr>
          <w:rFonts w:asciiTheme="minorEastAsia" w:eastAsiaTheme="minorEastAsia" w:hAnsiTheme="minorEastAsia" w:cs="华文楷体"/>
          <w:color w:val="000000" w:themeColor="text1"/>
          <w:sz w:val="24"/>
          <w:szCs w:val="24"/>
        </w:rPr>
      </w:pPr>
    </w:p>
    <w:p w:rsidR="003D61FA" w:rsidRPr="004F59DC" w:rsidRDefault="006E6BA9" w:rsidP="00082075">
      <w:pPr>
        <w:pStyle w:val="20"/>
        <w:spacing w:before="0" w:after="0" w:line="340" w:lineRule="exact"/>
        <w:jc w:val="both"/>
        <w:outlineLvl w:val="9"/>
        <w:rPr>
          <w:rFonts w:asciiTheme="majorEastAsia" w:eastAsiaTheme="majorEastAsia" w:hAnsiTheme="majorEastAsia" w:cs="华文楷体"/>
          <w:color w:val="000000" w:themeColor="text1"/>
          <w:sz w:val="24"/>
          <w:szCs w:val="24"/>
        </w:rPr>
      </w:pPr>
      <w:r w:rsidRPr="004F59DC">
        <w:rPr>
          <w:rFonts w:asciiTheme="majorEastAsia" w:eastAsiaTheme="majorEastAsia" w:hAnsiTheme="majorEastAsia" w:cs="华文楷体" w:hint="eastAsia"/>
          <w:color w:val="000000" w:themeColor="text1"/>
          <w:sz w:val="24"/>
          <w:szCs w:val="24"/>
        </w:rPr>
        <w:t>(二)法定代表人授权委托书</w:t>
      </w:r>
      <w:bookmarkEnd w:id="0"/>
      <w:bookmarkEnd w:id="1"/>
      <w:bookmarkEnd w:id="2"/>
      <w:bookmarkEnd w:id="3"/>
      <w:bookmarkEnd w:id="4"/>
      <w:bookmarkEnd w:id="5"/>
    </w:p>
    <w:p w:rsidR="004A1940" w:rsidRPr="004F59DC" w:rsidRDefault="004A1940" w:rsidP="004A1940">
      <w:pPr>
        <w:spacing w:line="340" w:lineRule="exact"/>
        <w:rPr>
          <w:rFonts w:asciiTheme="majorEastAsia" w:eastAsiaTheme="majorEastAsia" w:hAnsiTheme="majorEastAsia"/>
          <w:sz w:val="24"/>
        </w:rPr>
      </w:pPr>
      <w:r w:rsidRPr="004F59DC">
        <w:rPr>
          <w:rFonts w:asciiTheme="majorEastAsia" w:eastAsiaTheme="majorEastAsia" w:hAnsiTheme="majorEastAsia" w:hint="eastAsia"/>
          <w:sz w:val="24"/>
          <w:u w:val="single"/>
        </w:rPr>
        <w:t>江苏师范大学</w:t>
      </w:r>
      <w:r w:rsidRPr="004F59DC">
        <w:rPr>
          <w:rFonts w:asciiTheme="majorEastAsia" w:eastAsiaTheme="majorEastAsia" w:hAnsiTheme="majorEastAsia" w:hint="eastAsia"/>
          <w:sz w:val="24"/>
        </w:rPr>
        <w:t>：</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本授权书声明：注册于（投标人住址）的（投标人名称）法定代表人（法定代表人姓名、职务）代表本公司授权在下面签字的（投标人代表姓名、职务）为本公司的合法代理人，就贵方组织的项目，项目编号：，以本公司名义处理一切与之有关的事务。</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本授权书于    年  月  日签字生效，特此声明。</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法定代表人印刷体姓名、签字或盖章：</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投标人代表印刷体姓名、签字或盖章：</w:t>
      </w:r>
    </w:p>
    <w:p w:rsidR="004A1940" w:rsidRPr="004F59DC" w:rsidRDefault="004A1940" w:rsidP="004A1940">
      <w:pPr>
        <w:spacing w:line="340" w:lineRule="exact"/>
        <w:ind w:firstLineChars="200" w:firstLine="480"/>
        <w:rPr>
          <w:rFonts w:asciiTheme="majorEastAsia" w:eastAsiaTheme="majorEastAsia" w:hAnsiTheme="majorEastAsia"/>
          <w:sz w:val="24"/>
          <w:u w:val="single"/>
        </w:rPr>
      </w:pPr>
      <w:r w:rsidRPr="004F59DC">
        <w:rPr>
          <w:rFonts w:asciiTheme="majorEastAsia" w:eastAsiaTheme="majorEastAsia" w:hAnsiTheme="majorEastAsia" w:hint="eastAsia"/>
          <w:sz w:val="24"/>
        </w:rPr>
        <w:t>投标人全称、投标人公章：</w:t>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r>
    </w:p>
    <w:p w:rsidR="004A1940" w:rsidRPr="004F59DC" w:rsidRDefault="004A1940" w:rsidP="004A1940">
      <w:pPr>
        <w:spacing w:line="380" w:lineRule="exact"/>
        <w:rPr>
          <w:rFonts w:asciiTheme="majorEastAsia" w:eastAsiaTheme="majorEastAsia" w:hAnsiTheme="majorEastAsia"/>
          <w:sz w:val="24"/>
        </w:rPr>
      </w:pPr>
      <w:r w:rsidRPr="004F59DC">
        <w:rPr>
          <w:rFonts w:asciiTheme="majorEastAsia" w:eastAsiaTheme="majorEastAsia" w:hAnsiTheme="majorEastAsia" w:hint="eastAsia"/>
          <w:sz w:val="24"/>
        </w:rPr>
        <w:t xml:space="preserve">    日期：</w:t>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t xml:space="preserve">    年    月    日</w:t>
      </w:r>
    </w:p>
    <w:p w:rsidR="003D61FA" w:rsidRDefault="00C42BE2">
      <w:pPr>
        <w:spacing w:line="340" w:lineRule="exact"/>
        <w:rPr>
          <w:rFonts w:asciiTheme="minorEastAsia" w:eastAsiaTheme="minorEastAsia" w:hAnsiTheme="minorEastAsia" w:cs="华文楷体"/>
          <w:color w:val="000000" w:themeColor="text1"/>
        </w:rPr>
      </w:pPr>
      <w:r w:rsidRPr="00C42BE2">
        <w:rPr>
          <w:rFonts w:asciiTheme="minorEastAsia" w:eastAsiaTheme="minorEastAsia" w:hAnsiTheme="minorEastAsia" w:cs="华文楷体"/>
          <w:noProof/>
          <w:color w:val="000000" w:themeColor="text1"/>
          <w:sz w:val="28"/>
          <w:szCs w:val="28"/>
        </w:rPr>
        <w:pict>
          <v:shapetype id="_x0000_t202" coordsize="21600,21600" o:spt="202" path="m,l,21600r21600,l21600,xe">
            <v:stroke joinstyle="miter"/>
            <v:path gradientshapeok="t" o:connecttype="rect"/>
          </v:shapetype>
          <v:shape id="文本框 1" o:spid="_x0000_s1026" type="#_x0000_t202" style="position:absolute;left:0;text-align:left;margin-left:35.85pt;margin-top:14.9pt;width:376.15pt;height:109.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">
            <v:textbox inset="2.53997mm,,2.53997mm">
              <w:txbxContent>
                <w:p w:rsidR="00CC408D" w:rsidRDefault="00CC408D">
                  <w:pPr>
                    <w:jc w:val="center"/>
                    <w:rPr>
                      <w:rFonts w:ascii="宋体" w:hAnsi="宋体"/>
                      <w:sz w:val="24"/>
                    </w:rPr>
                  </w:pPr>
                </w:p>
                <w:p w:rsidR="00CC408D" w:rsidRDefault="00CC408D">
                  <w:pPr>
                    <w:rPr>
                      <w:rFonts w:ascii="宋体" w:hAnsi="宋体"/>
                      <w:sz w:val="24"/>
                    </w:rPr>
                  </w:pPr>
                </w:p>
                <w:p w:rsidR="00CC408D" w:rsidRDefault="00CC408D">
                  <w:pPr>
                    <w:jc w:val="center"/>
                    <w:rPr>
                      <w:rFonts w:ascii="宋体" w:hAnsi="宋体"/>
                      <w:sz w:val="24"/>
                    </w:rPr>
                  </w:pPr>
                  <w:r>
                    <w:rPr>
                      <w:rFonts w:ascii="宋体" w:hAnsi="宋体" w:hint="eastAsia"/>
                      <w:sz w:val="24"/>
                    </w:rPr>
                    <w:t>（投标代表二代身份证正反面复印件粘贴处）</w:t>
                  </w:r>
                </w:p>
                <w:p w:rsidR="00CC408D" w:rsidRDefault="00CC408D">
                  <w:pPr>
                    <w:jc w:val="center"/>
                    <w:rPr>
                      <w:rFonts w:ascii="宋体" w:hAnsi="宋体"/>
                      <w:sz w:val="24"/>
                    </w:rPr>
                  </w:pPr>
                </w:p>
                <w:p w:rsidR="00CC408D" w:rsidRDefault="00CC408D">
                  <w:pPr>
                    <w:jc w:val="center"/>
                    <w:rPr>
                      <w:rFonts w:ascii="宋体" w:hAnsi="宋体"/>
                      <w:sz w:val="24"/>
                    </w:rPr>
                  </w:pPr>
                </w:p>
                <w:p w:rsidR="00CC408D" w:rsidRDefault="00CC408D">
                  <w:pPr>
                    <w:jc w:val="center"/>
                  </w:pPr>
                </w:p>
              </w:txbxContent>
            </v:textbox>
            <w10:wrap type="square"/>
          </v:shape>
        </w:pict>
      </w:r>
      <w:bookmarkStart w:id="6" w:name="_Toc86202638"/>
    </w:p>
    <w:p w:rsidR="003D61FA" w:rsidRDefault="003D61FA">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585AD9" w:rsidRDefault="00585AD9">
      <w:pPr>
        <w:spacing w:line="400" w:lineRule="exact"/>
        <w:ind w:firstLineChars="200" w:firstLine="480"/>
        <w:rPr>
          <w:rFonts w:asciiTheme="minorEastAsia" w:eastAsiaTheme="minorEastAsia" w:hAnsiTheme="minorEastAsia" w:cs="华文楷体"/>
          <w:color w:val="000000" w:themeColor="text1"/>
          <w:sz w:val="24"/>
        </w:rPr>
      </w:pPr>
    </w:p>
    <w:p w:rsidR="003D61FA" w:rsidRDefault="004A1940">
      <w:pPr>
        <w:spacing w:line="400" w:lineRule="exact"/>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b/>
          <w:color w:val="000000" w:themeColor="text1"/>
          <w:sz w:val="24"/>
        </w:rPr>
        <w:t>（三）投标人营业执照（经年检的副本）、税务登记证副本、企业人组织机构代码证。（如三证合一，请提供新证，以上文件提供原件，原件当场审核后退回）；</w:t>
      </w:r>
    </w:p>
    <w:p w:rsidR="004A1940" w:rsidRDefault="004A1940">
      <w:pPr>
        <w:spacing w:line="400" w:lineRule="exact"/>
        <w:rPr>
          <w:rFonts w:asciiTheme="minorEastAsia" w:eastAsiaTheme="minorEastAsia" w:hAnsiTheme="minorEastAsia" w:cs="华文楷体"/>
          <w:b/>
          <w:color w:val="000000" w:themeColor="text1"/>
          <w:sz w:val="24"/>
        </w:rPr>
      </w:pPr>
    </w:p>
    <w:p w:rsidR="00585AD9" w:rsidRDefault="00585AD9">
      <w:pPr>
        <w:spacing w:line="400" w:lineRule="exact"/>
        <w:rPr>
          <w:rFonts w:asciiTheme="minorEastAsia" w:eastAsiaTheme="minorEastAsia" w:hAnsiTheme="minorEastAsia" w:cs="华文楷体"/>
          <w:b/>
          <w:color w:val="000000" w:themeColor="text1"/>
          <w:sz w:val="24"/>
        </w:rPr>
      </w:pPr>
    </w:p>
    <w:p w:rsidR="004A1940" w:rsidRDefault="004A1940">
      <w:pPr>
        <w:spacing w:line="400" w:lineRule="exact"/>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b/>
          <w:color w:val="000000" w:themeColor="text1"/>
          <w:sz w:val="24"/>
        </w:rPr>
        <w:t>（四）投标报价一览表</w:t>
      </w:r>
    </w:p>
    <w:tbl>
      <w:tblPr>
        <w:tblW w:w="9303" w:type="dxa"/>
        <w:tblInd w:w="95" w:type="dxa"/>
        <w:tblLayout w:type="fixed"/>
        <w:tblLook w:val="04A0"/>
      </w:tblPr>
      <w:tblGrid>
        <w:gridCol w:w="722"/>
        <w:gridCol w:w="1219"/>
        <w:gridCol w:w="1011"/>
        <w:gridCol w:w="1709"/>
        <w:gridCol w:w="1933"/>
        <w:gridCol w:w="1221"/>
        <w:gridCol w:w="1488"/>
      </w:tblGrid>
      <w:tr w:rsidR="003D61FA" w:rsidTr="009A0F4E">
        <w:trPr>
          <w:trHeight w:val="455"/>
        </w:trPr>
        <w:tc>
          <w:tcPr>
            <w:tcW w:w="722" w:type="dxa"/>
            <w:tcBorders>
              <w:top w:val="single" w:sz="4" w:space="0" w:color="auto"/>
              <w:left w:val="single" w:sz="4" w:space="0" w:color="auto"/>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序号</w:t>
            </w:r>
          </w:p>
        </w:tc>
        <w:tc>
          <w:tcPr>
            <w:tcW w:w="1219"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设备名称</w:t>
            </w:r>
          </w:p>
        </w:tc>
        <w:tc>
          <w:tcPr>
            <w:tcW w:w="1011"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数量</w:t>
            </w:r>
          </w:p>
        </w:tc>
        <w:tc>
          <w:tcPr>
            <w:tcW w:w="1709"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品牌型号</w:t>
            </w:r>
          </w:p>
        </w:tc>
        <w:tc>
          <w:tcPr>
            <w:tcW w:w="1933"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规格和技术参数</w:t>
            </w:r>
          </w:p>
        </w:tc>
        <w:tc>
          <w:tcPr>
            <w:tcW w:w="1221"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单价（元）</w:t>
            </w:r>
          </w:p>
        </w:tc>
        <w:tc>
          <w:tcPr>
            <w:tcW w:w="1488" w:type="dxa"/>
            <w:tcBorders>
              <w:top w:val="single" w:sz="4" w:space="0" w:color="auto"/>
              <w:left w:val="single" w:sz="4" w:space="0" w:color="auto"/>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总价（元）</w:t>
            </w:r>
          </w:p>
        </w:tc>
      </w:tr>
      <w:tr w:rsidR="009A0F4E" w:rsidTr="009A0F4E">
        <w:trPr>
          <w:trHeight w:val="90"/>
        </w:trPr>
        <w:tc>
          <w:tcPr>
            <w:tcW w:w="722"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1</w:t>
            </w:r>
          </w:p>
        </w:tc>
        <w:tc>
          <w:tcPr>
            <w:tcW w:w="1219" w:type="dxa"/>
            <w:tcBorders>
              <w:top w:val="nil"/>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color w:val="000000" w:themeColor="text1"/>
                <w:kern w:val="0"/>
                <w:szCs w:val="21"/>
              </w:rPr>
            </w:pPr>
          </w:p>
        </w:tc>
        <w:tc>
          <w:tcPr>
            <w:tcW w:w="1488"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color w:val="000000" w:themeColor="text1"/>
                <w:kern w:val="0"/>
                <w:szCs w:val="21"/>
              </w:rPr>
            </w:pPr>
          </w:p>
        </w:tc>
      </w:tr>
      <w:tr w:rsidR="009A0F4E" w:rsidTr="009A0F4E">
        <w:trPr>
          <w:trHeight w:val="256"/>
        </w:trPr>
        <w:tc>
          <w:tcPr>
            <w:tcW w:w="722"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2</w:t>
            </w:r>
          </w:p>
        </w:tc>
        <w:tc>
          <w:tcPr>
            <w:tcW w:w="1219" w:type="dxa"/>
            <w:tcBorders>
              <w:top w:val="nil"/>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c>
          <w:tcPr>
            <w:tcW w:w="1488"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r>
      <w:tr w:rsidR="009A0F4E" w:rsidTr="009A0F4E">
        <w:trPr>
          <w:trHeight w:val="267"/>
        </w:trPr>
        <w:tc>
          <w:tcPr>
            <w:tcW w:w="722"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lastRenderedPageBreak/>
              <w:t>3</w:t>
            </w:r>
          </w:p>
        </w:tc>
        <w:tc>
          <w:tcPr>
            <w:tcW w:w="1219" w:type="dxa"/>
            <w:tcBorders>
              <w:top w:val="nil"/>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c>
          <w:tcPr>
            <w:tcW w:w="1488"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r>
      <w:tr w:rsidR="009A0F4E" w:rsidTr="009A0F4E">
        <w:trPr>
          <w:trHeight w:val="53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4</w:t>
            </w:r>
          </w:p>
        </w:tc>
        <w:tc>
          <w:tcPr>
            <w:tcW w:w="1219" w:type="dxa"/>
            <w:tcBorders>
              <w:top w:val="single" w:sz="4" w:space="0" w:color="auto"/>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r>
      <w:tr w:rsidR="009A0F4E" w:rsidTr="009A0F4E">
        <w:trPr>
          <w:trHeight w:val="78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A127F1"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color w:val="000000" w:themeColor="text1"/>
                <w:kern w:val="0"/>
                <w:szCs w:val="21"/>
              </w:rPr>
              <w:t>…</w:t>
            </w:r>
          </w:p>
        </w:tc>
        <w:tc>
          <w:tcPr>
            <w:tcW w:w="1219"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A127F1">
            <w:pPr>
              <w:pStyle w:val="1"/>
              <w:numPr>
                <w:ilvl w:val="0"/>
                <w:numId w:val="0"/>
              </w:numPr>
              <w:tabs>
                <w:tab w:val="left" w:pos="0"/>
              </w:tabs>
              <w:spacing w:line="340" w:lineRule="exact"/>
              <w:jc w:val="center"/>
              <w:rPr>
                <w:rFonts w:asciiTheme="minorEastAsia" w:eastAsiaTheme="minorEastAsia" w:hAnsiTheme="minorEastAsia" w:cs="华文楷体"/>
                <w:color w:val="000000" w:themeColor="text1"/>
              </w:rPr>
            </w:pPr>
          </w:p>
        </w:tc>
        <w:tc>
          <w:tcPr>
            <w:tcW w:w="101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r>
      <w:tr w:rsidR="002E2E09" w:rsidTr="009A0F4E">
        <w:trPr>
          <w:trHeight w:val="848"/>
        </w:trPr>
        <w:tc>
          <w:tcPr>
            <w:tcW w:w="19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E09" w:rsidRDefault="002E2E09" w:rsidP="009A0F4E">
            <w:pPr>
              <w:pStyle w:val="1"/>
              <w:numPr>
                <w:ilvl w:val="0"/>
                <w:numId w:val="0"/>
              </w:numPr>
              <w:tabs>
                <w:tab w:val="left" w:pos="0"/>
              </w:tabs>
              <w:spacing w:line="340" w:lineRule="exact"/>
              <w:jc w:val="center"/>
              <w:rPr>
                <w:rFonts w:asciiTheme="minorEastAsia" w:eastAsiaTheme="minorEastAsia" w:hAnsiTheme="minorEastAsia" w:cs="华文楷体"/>
                <w:color w:val="000000" w:themeColor="text1"/>
                <w:kern w:val="2"/>
              </w:rPr>
            </w:pPr>
            <w:r>
              <w:rPr>
                <w:rFonts w:asciiTheme="minorEastAsia" w:eastAsiaTheme="minorEastAsia" w:hAnsiTheme="minorEastAsia" w:cs="华文楷体" w:hint="eastAsia"/>
                <w:b/>
                <w:bCs/>
                <w:color w:val="000000" w:themeColor="text1"/>
                <w:sz w:val="24"/>
                <w:szCs w:val="24"/>
              </w:rPr>
              <w:t>合计（人民币）</w:t>
            </w:r>
          </w:p>
        </w:tc>
        <w:tc>
          <w:tcPr>
            <w:tcW w:w="7362" w:type="dxa"/>
            <w:gridSpan w:val="5"/>
            <w:tcBorders>
              <w:top w:val="single" w:sz="4" w:space="0" w:color="auto"/>
              <w:left w:val="nil"/>
              <w:bottom w:val="single" w:sz="4" w:space="0" w:color="auto"/>
              <w:right w:val="single" w:sz="4" w:space="0" w:color="auto"/>
            </w:tcBorders>
            <w:shd w:val="clear" w:color="auto" w:fill="auto"/>
            <w:vAlign w:val="center"/>
          </w:tcPr>
          <w:p w:rsidR="002E2E09" w:rsidRDefault="002E2E09" w:rsidP="009A0F4E">
            <w:pPr>
              <w:widowControl/>
              <w:spacing w:line="400" w:lineRule="exact"/>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 w:val="24"/>
              </w:rPr>
              <w:t>小写：                 （大写：                           ）</w:t>
            </w:r>
          </w:p>
        </w:tc>
      </w:tr>
    </w:tbl>
    <w:p w:rsidR="00B277EE" w:rsidRDefault="00B277EE" w:rsidP="00B277EE">
      <w:pPr>
        <w:spacing w:line="340" w:lineRule="exact"/>
        <w:rPr>
          <w:rFonts w:asciiTheme="minorEastAsia" w:eastAsiaTheme="minorEastAsia" w:hAnsiTheme="minorEastAsia" w:cs="华文楷体"/>
          <w:b/>
          <w:color w:val="000000" w:themeColor="text1"/>
          <w:sz w:val="24"/>
        </w:rPr>
      </w:pPr>
    </w:p>
    <w:p w:rsidR="00814E41" w:rsidRDefault="00814E41" w:rsidP="00B277EE">
      <w:pPr>
        <w:spacing w:line="340" w:lineRule="exact"/>
        <w:rPr>
          <w:rFonts w:asciiTheme="minorEastAsia" w:eastAsiaTheme="minorEastAsia" w:hAnsiTheme="minorEastAsia" w:cs="华文楷体"/>
          <w:b/>
          <w:color w:val="000000" w:themeColor="text1"/>
          <w:sz w:val="24"/>
        </w:rPr>
      </w:pPr>
      <w:r w:rsidRPr="00814E41">
        <w:rPr>
          <w:rFonts w:asciiTheme="minorEastAsia" w:eastAsiaTheme="minorEastAsia" w:hAnsiTheme="minorEastAsia" w:cs="华文楷体" w:hint="eastAsia"/>
          <w:b/>
          <w:color w:val="000000" w:themeColor="text1"/>
          <w:sz w:val="24"/>
        </w:rPr>
        <w:t>注：投标报价包含了设备运输、装卸、安装、调试、配合费、保质期内的服务、利润、税金和承担的风险等一切可能产生的费用。</w:t>
      </w:r>
    </w:p>
    <w:p w:rsidR="00585AD9" w:rsidRDefault="00585AD9">
      <w:pPr>
        <w:spacing w:line="340" w:lineRule="exact"/>
        <w:ind w:firstLineChars="200" w:firstLine="480"/>
        <w:rPr>
          <w:rFonts w:asciiTheme="minorEastAsia" w:eastAsiaTheme="minorEastAsia" w:hAnsiTheme="minorEastAsia" w:cs="华文楷体"/>
          <w:color w:val="000000" w:themeColor="text1"/>
          <w:sz w:val="24"/>
        </w:rPr>
      </w:pPr>
    </w:p>
    <w:p w:rsidR="003D61FA" w:rsidRDefault="006E6BA9">
      <w:pPr>
        <w:spacing w:line="340" w:lineRule="exact"/>
        <w:ind w:firstLineChars="200" w:firstLine="48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hint="eastAsia"/>
          <w:color w:val="000000" w:themeColor="text1"/>
          <w:sz w:val="24"/>
        </w:rPr>
        <w:t>投标人：</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u w:val="single"/>
        </w:rPr>
        <w:t xml:space="preserve">                  （公章）</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投标人代表签字：</w:t>
      </w:r>
    </w:p>
    <w:p w:rsidR="003D61FA" w:rsidRDefault="006E6BA9">
      <w:pPr>
        <w:spacing w:line="340" w:lineRule="exact"/>
        <w:ind w:firstLineChars="1900" w:firstLine="4560"/>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sz w:val="24"/>
        </w:rPr>
        <w:t>日期</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t xml:space="preserve">    年    月    日</w:t>
      </w:r>
    </w:p>
    <w:p w:rsidR="00B277EE" w:rsidRDefault="00B277EE" w:rsidP="004F59DC">
      <w:pPr>
        <w:spacing w:line="400" w:lineRule="exact"/>
        <w:rPr>
          <w:rFonts w:asciiTheme="minorEastAsia" w:eastAsiaTheme="minorEastAsia" w:hAnsiTheme="minorEastAsia" w:cs="华文楷体"/>
          <w:b/>
          <w:color w:val="000000" w:themeColor="text1"/>
          <w:sz w:val="24"/>
        </w:rPr>
      </w:pPr>
    </w:p>
    <w:p w:rsidR="00B277EE" w:rsidRPr="00B277EE" w:rsidRDefault="00B277EE" w:rsidP="009B5769">
      <w:pPr>
        <w:spacing w:afterLines="50" w:line="360" w:lineRule="exact"/>
        <w:rPr>
          <w:rFonts w:asciiTheme="majorEastAsia" w:eastAsiaTheme="majorEastAsia" w:hAnsiTheme="majorEastAsia"/>
          <w:sz w:val="24"/>
        </w:rPr>
      </w:pPr>
      <w:r w:rsidRPr="00B277EE">
        <w:rPr>
          <w:rFonts w:asciiTheme="majorEastAsia" w:eastAsiaTheme="majorEastAsia" w:hAnsiTheme="majorEastAsia" w:hint="eastAsia"/>
          <w:b/>
          <w:bCs/>
          <w:kern w:val="0"/>
          <w:sz w:val="24"/>
        </w:rPr>
        <w:t>（五）投标报价明细表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1180"/>
        <w:gridCol w:w="698"/>
        <w:gridCol w:w="1180"/>
        <w:gridCol w:w="1180"/>
        <w:gridCol w:w="1180"/>
        <w:gridCol w:w="1421"/>
        <w:gridCol w:w="1421"/>
      </w:tblGrid>
      <w:tr w:rsidR="00B277EE" w:rsidRPr="0098099C" w:rsidTr="004702A0">
        <w:trPr>
          <w:trHeight w:hRule="exact" w:val="567"/>
          <w:jc w:val="center"/>
        </w:trPr>
        <w:tc>
          <w:tcPr>
            <w:tcW w:w="0" w:type="auto"/>
            <w:shd w:val="clear" w:color="auto" w:fill="auto"/>
            <w:vAlign w:val="center"/>
          </w:tcPr>
          <w:p w:rsidR="00B277EE" w:rsidRPr="0098099C" w:rsidRDefault="00B277EE" w:rsidP="004702A0">
            <w:pPr>
              <w:spacing w:line="240" w:lineRule="exact"/>
              <w:jc w:val="center"/>
              <w:rPr>
                <w:rFonts w:ascii="宋体" w:hAnsi="宋体"/>
                <w:b/>
                <w:sz w:val="24"/>
              </w:rPr>
            </w:pPr>
            <w:r w:rsidRPr="0098099C">
              <w:rPr>
                <w:rFonts w:ascii="宋体" w:hAnsi="宋体" w:hint="eastAsia"/>
                <w:b/>
                <w:sz w:val="24"/>
              </w:rPr>
              <w:t>序号</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设备名称</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数量</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品牌型号</w:t>
            </w:r>
          </w:p>
        </w:tc>
        <w:tc>
          <w:tcPr>
            <w:tcW w:w="0" w:type="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生产</w:t>
            </w:r>
            <w:r w:rsidRPr="0098099C">
              <w:rPr>
                <w:rFonts w:ascii="宋体" w:hAnsi="宋体" w:cs="宋体"/>
                <w:b/>
                <w:bCs/>
                <w:color w:val="000000"/>
                <w:kern w:val="0"/>
                <w:sz w:val="24"/>
              </w:rPr>
              <w:t>厂家</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技术参数</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单价</w:t>
            </w:r>
            <w:r w:rsidRPr="0098099C">
              <w:rPr>
                <w:rFonts w:ascii="宋体" w:hAnsi="宋体" w:cs="宋体"/>
                <w:b/>
                <w:bCs/>
                <w:color w:val="000000"/>
                <w:kern w:val="0"/>
                <w:sz w:val="24"/>
              </w:rPr>
              <w:t>（</w:t>
            </w:r>
            <w:r w:rsidRPr="0098099C">
              <w:rPr>
                <w:rFonts w:ascii="宋体" w:hAnsi="宋体" w:cs="宋体" w:hint="eastAsia"/>
                <w:b/>
                <w:bCs/>
                <w:color w:val="000000"/>
                <w:kern w:val="0"/>
                <w:sz w:val="24"/>
              </w:rPr>
              <w:t>元</w:t>
            </w:r>
            <w:r w:rsidRPr="0098099C">
              <w:rPr>
                <w:rFonts w:ascii="宋体" w:hAnsi="宋体" w:cs="宋体"/>
                <w:b/>
                <w:bCs/>
                <w:color w:val="000000"/>
                <w:kern w:val="0"/>
                <w:sz w:val="24"/>
              </w:rPr>
              <w:t>）</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总价</w:t>
            </w:r>
            <w:r w:rsidRPr="0098099C">
              <w:rPr>
                <w:rFonts w:ascii="宋体" w:hAnsi="宋体" w:cs="宋体"/>
                <w:b/>
                <w:bCs/>
                <w:color w:val="000000"/>
                <w:kern w:val="0"/>
                <w:sz w:val="24"/>
              </w:rPr>
              <w:t>（</w:t>
            </w:r>
            <w:r w:rsidRPr="0098099C">
              <w:rPr>
                <w:rFonts w:ascii="宋体" w:hAnsi="宋体" w:cs="宋体" w:hint="eastAsia"/>
                <w:b/>
                <w:bCs/>
                <w:color w:val="000000"/>
                <w:kern w:val="0"/>
                <w:sz w:val="24"/>
              </w:rPr>
              <w:t>元</w:t>
            </w:r>
            <w:r w:rsidRPr="0098099C">
              <w:rPr>
                <w:rFonts w:ascii="宋体" w:hAnsi="宋体" w:cs="宋体"/>
                <w:b/>
                <w:bCs/>
                <w:color w:val="000000"/>
                <w:kern w:val="0"/>
                <w:sz w:val="24"/>
              </w:rPr>
              <w:t>）</w:t>
            </w: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hint="eastAsia"/>
                <w:color w:val="000000"/>
                <w:kern w:val="0"/>
                <w:sz w:val="24"/>
              </w:rPr>
              <w:t>1</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hint="eastAsia"/>
                <w:color w:val="000000"/>
                <w:kern w:val="0"/>
                <w:sz w:val="24"/>
              </w:rPr>
              <w:t>2</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hint="eastAsia"/>
                <w:color w:val="000000"/>
                <w:kern w:val="0"/>
                <w:sz w:val="24"/>
              </w:rPr>
              <w:t>3</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color w:val="000000"/>
                <w:kern w:val="0"/>
                <w:sz w:val="24"/>
              </w:rPr>
              <w:t>…</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r>
      <w:tr w:rsidR="00B277EE" w:rsidRPr="0098099C" w:rsidTr="004702A0">
        <w:trPr>
          <w:trHeight w:hRule="exact" w:val="567"/>
          <w:jc w:val="center"/>
        </w:trPr>
        <w:tc>
          <w:tcPr>
            <w:tcW w:w="0" w:type="auto"/>
            <w:gridSpan w:val="2"/>
            <w:vAlign w:val="center"/>
          </w:tcPr>
          <w:p w:rsidR="00B277EE" w:rsidRPr="0098099C" w:rsidRDefault="00B277EE" w:rsidP="004702A0">
            <w:pPr>
              <w:spacing w:line="400" w:lineRule="exact"/>
              <w:jc w:val="center"/>
              <w:rPr>
                <w:rFonts w:ascii="宋体" w:hAnsi="宋体"/>
                <w:b/>
                <w:sz w:val="24"/>
              </w:rPr>
            </w:pPr>
            <w:r w:rsidRPr="0098099C">
              <w:rPr>
                <w:rFonts w:ascii="宋体" w:hAnsi="宋体" w:hint="eastAsia"/>
                <w:b/>
                <w:sz w:val="24"/>
              </w:rPr>
              <w:t>合计</w:t>
            </w:r>
          </w:p>
        </w:tc>
        <w:tc>
          <w:tcPr>
            <w:tcW w:w="0" w:type="auto"/>
            <w:gridSpan w:val="6"/>
          </w:tcPr>
          <w:p w:rsidR="00B277EE" w:rsidRPr="0098099C" w:rsidRDefault="00B277EE" w:rsidP="004702A0">
            <w:pPr>
              <w:spacing w:line="400" w:lineRule="exact"/>
              <w:jc w:val="center"/>
              <w:rPr>
                <w:rFonts w:ascii="宋体" w:hAnsi="宋体"/>
                <w:b/>
                <w:sz w:val="24"/>
              </w:rPr>
            </w:pPr>
            <w:r w:rsidRPr="0098099C">
              <w:rPr>
                <w:rFonts w:ascii="宋体" w:hAnsi="宋体" w:hint="eastAsia"/>
                <w:b/>
                <w:sz w:val="24"/>
              </w:rPr>
              <w:t>人民币</w:t>
            </w:r>
            <w:r w:rsidRPr="0098099C">
              <w:rPr>
                <w:rFonts w:ascii="宋体" w:hAnsi="宋体"/>
                <w:b/>
                <w:sz w:val="24"/>
              </w:rPr>
              <w:t>：</w:t>
            </w:r>
            <w:r w:rsidRPr="0098099C">
              <w:rPr>
                <w:rFonts w:ascii="宋体" w:hAnsi="宋体" w:hint="eastAsia"/>
                <w:b/>
                <w:sz w:val="24"/>
              </w:rPr>
              <w:t xml:space="preserve">  元</w:t>
            </w:r>
            <w:r w:rsidRPr="0098099C">
              <w:rPr>
                <w:rFonts w:ascii="宋体" w:hAnsi="宋体"/>
                <w:b/>
                <w:sz w:val="24"/>
              </w:rPr>
              <w:t>（</w:t>
            </w:r>
            <w:r w:rsidRPr="0098099C">
              <w:rPr>
                <w:rFonts w:ascii="宋体" w:hAnsi="宋体" w:hint="eastAsia"/>
                <w:b/>
                <w:sz w:val="24"/>
              </w:rPr>
              <w:t>大写</w:t>
            </w:r>
            <w:r w:rsidRPr="0098099C">
              <w:rPr>
                <w:rFonts w:ascii="宋体" w:hAnsi="宋体"/>
                <w:b/>
                <w:sz w:val="24"/>
              </w:rPr>
              <w:t>：</w:t>
            </w:r>
            <w:r w:rsidRPr="0098099C">
              <w:rPr>
                <w:rFonts w:ascii="宋体" w:hAnsi="宋体" w:hint="eastAsia"/>
                <w:b/>
                <w:sz w:val="24"/>
              </w:rPr>
              <w:t xml:space="preserve">                        元</w:t>
            </w:r>
            <w:r w:rsidRPr="0098099C">
              <w:rPr>
                <w:rFonts w:ascii="宋体" w:hAnsi="宋体"/>
                <w:b/>
                <w:sz w:val="24"/>
              </w:rPr>
              <w:t>）</w:t>
            </w:r>
          </w:p>
        </w:tc>
      </w:tr>
      <w:tr w:rsidR="00B277EE" w:rsidRPr="0098099C" w:rsidTr="004702A0">
        <w:trPr>
          <w:trHeight w:hRule="exact" w:val="567"/>
          <w:jc w:val="center"/>
        </w:trPr>
        <w:tc>
          <w:tcPr>
            <w:tcW w:w="0" w:type="auto"/>
            <w:gridSpan w:val="2"/>
            <w:vAlign w:val="center"/>
          </w:tcPr>
          <w:p w:rsidR="00B277EE" w:rsidRPr="0098099C" w:rsidRDefault="00B277EE" w:rsidP="004702A0">
            <w:pPr>
              <w:spacing w:line="400" w:lineRule="exact"/>
              <w:jc w:val="center"/>
              <w:rPr>
                <w:rFonts w:ascii="宋体" w:hAnsi="宋体"/>
                <w:b/>
                <w:sz w:val="24"/>
              </w:rPr>
            </w:pPr>
            <w:r w:rsidRPr="0098099C">
              <w:rPr>
                <w:rFonts w:ascii="宋体" w:hAnsi="宋体" w:hint="eastAsia"/>
                <w:b/>
                <w:sz w:val="24"/>
              </w:rPr>
              <w:t>质保期</w:t>
            </w:r>
          </w:p>
        </w:tc>
        <w:tc>
          <w:tcPr>
            <w:tcW w:w="0" w:type="auto"/>
            <w:gridSpan w:val="6"/>
          </w:tcPr>
          <w:p w:rsidR="00B277EE" w:rsidRPr="0098099C" w:rsidRDefault="00B277EE" w:rsidP="004702A0">
            <w:pPr>
              <w:spacing w:line="400" w:lineRule="exact"/>
              <w:jc w:val="center"/>
              <w:rPr>
                <w:rFonts w:ascii="宋体" w:hAnsi="宋体"/>
                <w:b/>
                <w:sz w:val="24"/>
              </w:rPr>
            </w:pPr>
          </w:p>
        </w:tc>
      </w:tr>
    </w:tbl>
    <w:p w:rsidR="00B277EE" w:rsidRPr="0098099C" w:rsidRDefault="00B277EE" w:rsidP="00B277EE">
      <w:pPr>
        <w:spacing w:line="400" w:lineRule="exact"/>
        <w:ind w:firstLineChars="200" w:firstLine="480"/>
        <w:rPr>
          <w:rFonts w:ascii="宋体" w:hAnsi="宋体"/>
          <w:color w:val="000000"/>
          <w:sz w:val="24"/>
        </w:rPr>
      </w:pPr>
      <w:r w:rsidRPr="0098099C">
        <w:rPr>
          <w:rFonts w:ascii="宋体" w:hAnsi="宋体" w:hint="eastAsia"/>
          <w:color w:val="000000"/>
          <w:sz w:val="24"/>
        </w:rPr>
        <w:t>注： “设备名称”一栏应详细填写该套设备（系统）的组成部分，包括主要零部件、配件、模块等，应明确反映出该套设备（系统）的价格构成。</w:t>
      </w:r>
    </w:p>
    <w:p w:rsidR="00B277EE" w:rsidRPr="0098099C" w:rsidRDefault="00B277EE" w:rsidP="00B277EE">
      <w:pPr>
        <w:spacing w:line="460" w:lineRule="exact"/>
        <w:ind w:firstLine="480"/>
        <w:rPr>
          <w:rFonts w:ascii="宋体" w:hAnsi="宋体"/>
          <w:sz w:val="24"/>
          <w:szCs w:val="28"/>
          <w:u w:val="single"/>
        </w:rPr>
      </w:pPr>
      <w:r w:rsidRPr="0098099C">
        <w:rPr>
          <w:rFonts w:ascii="宋体" w:hAnsi="宋体" w:hint="eastAsia"/>
          <w:sz w:val="24"/>
          <w:szCs w:val="28"/>
        </w:rPr>
        <w:t xml:space="preserve">投 标 人(加盖公章)： </w:t>
      </w:r>
    </w:p>
    <w:p w:rsidR="00B277EE" w:rsidRPr="0098099C" w:rsidRDefault="00B277EE" w:rsidP="00B277EE">
      <w:pPr>
        <w:tabs>
          <w:tab w:val="left" w:pos="480"/>
        </w:tabs>
        <w:spacing w:line="460" w:lineRule="exact"/>
        <w:rPr>
          <w:rFonts w:ascii="宋体" w:hAnsi="宋体"/>
          <w:sz w:val="24"/>
          <w:szCs w:val="28"/>
        </w:rPr>
      </w:pPr>
      <w:r w:rsidRPr="0098099C">
        <w:rPr>
          <w:rFonts w:ascii="宋体" w:hAnsi="宋体" w:hint="eastAsia"/>
          <w:sz w:val="24"/>
          <w:szCs w:val="28"/>
        </w:rPr>
        <w:tab/>
        <w:t xml:space="preserve">投标人代表签字：    </w:t>
      </w:r>
    </w:p>
    <w:p w:rsidR="00B277EE" w:rsidRPr="0098099C" w:rsidRDefault="00B277EE" w:rsidP="00B277EE">
      <w:pPr>
        <w:spacing w:line="460" w:lineRule="exact"/>
        <w:ind w:firstLineChars="200" w:firstLine="480"/>
        <w:rPr>
          <w:rFonts w:ascii="宋体" w:hAnsi="宋体"/>
          <w:b/>
          <w:szCs w:val="28"/>
        </w:rPr>
      </w:pPr>
      <w:r w:rsidRPr="0098099C">
        <w:rPr>
          <w:rFonts w:ascii="宋体" w:hAnsi="宋体" w:hint="eastAsia"/>
          <w:sz w:val="24"/>
          <w:szCs w:val="28"/>
        </w:rPr>
        <w:t>日          期：</w:t>
      </w:r>
    </w:p>
    <w:p w:rsidR="00B277EE" w:rsidRDefault="00B277EE">
      <w:pPr>
        <w:spacing w:line="400" w:lineRule="exact"/>
        <w:ind w:firstLineChars="300" w:firstLine="723"/>
        <w:rPr>
          <w:rFonts w:asciiTheme="minorEastAsia" w:eastAsiaTheme="minorEastAsia" w:hAnsiTheme="minorEastAsia" w:cs="华文楷体"/>
          <w:b/>
          <w:color w:val="000000" w:themeColor="text1"/>
          <w:sz w:val="24"/>
        </w:rPr>
      </w:pPr>
    </w:p>
    <w:p w:rsidR="00B277EE" w:rsidRPr="00B277EE" w:rsidRDefault="00B277EE" w:rsidP="00B277EE">
      <w:pPr>
        <w:pStyle w:val="a7"/>
        <w:spacing w:after="0" w:line="400" w:lineRule="exact"/>
        <w:ind w:firstLineChars="0" w:firstLine="0"/>
        <w:rPr>
          <w:rFonts w:asciiTheme="minorEastAsia" w:eastAsiaTheme="minorEastAsia" w:hAnsiTheme="minorEastAsia"/>
          <w:b/>
          <w:sz w:val="24"/>
          <w:szCs w:val="24"/>
        </w:rPr>
      </w:pPr>
      <w:r w:rsidRPr="00B277EE">
        <w:rPr>
          <w:rFonts w:asciiTheme="minorEastAsia" w:eastAsiaTheme="minorEastAsia" w:hAnsiTheme="minorEastAsia" w:hint="eastAsia"/>
          <w:b/>
          <w:sz w:val="24"/>
          <w:szCs w:val="24"/>
        </w:rPr>
        <w:t>（六）投标人主要业绩</w:t>
      </w:r>
      <w:r w:rsidR="007C19EB">
        <w:rPr>
          <w:rFonts w:asciiTheme="minorEastAsia" w:eastAsiaTheme="minorEastAsia" w:hAnsiTheme="minorEastAsia" w:hint="eastAsia"/>
          <w:b/>
          <w:sz w:val="24"/>
          <w:szCs w:val="24"/>
        </w:rPr>
        <w:t>一览表</w:t>
      </w:r>
      <w:r w:rsidRPr="00B277EE">
        <w:rPr>
          <w:rFonts w:asciiTheme="minorEastAsia" w:eastAsiaTheme="minorEastAsia" w:hAnsiTheme="minorEastAsia" w:hint="eastAsia"/>
          <w:b/>
          <w:sz w:val="24"/>
          <w:szCs w:val="24"/>
        </w:rPr>
        <w:t>（201</w:t>
      </w:r>
      <w:r>
        <w:rPr>
          <w:rFonts w:asciiTheme="minorEastAsia" w:eastAsiaTheme="minorEastAsia" w:hAnsiTheme="minorEastAsia" w:hint="eastAsia"/>
          <w:b/>
          <w:sz w:val="24"/>
          <w:szCs w:val="24"/>
        </w:rPr>
        <w:t>7</w:t>
      </w:r>
      <w:r w:rsidRPr="00B277EE">
        <w:rPr>
          <w:rFonts w:asciiTheme="minorEastAsia" w:eastAsiaTheme="minorEastAsia" w:hAnsiTheme="minorEastAsia" w:hint="eastAsia"/>
          <w:b/>
          <w:sz w:val="24"/>
          <w:szCs w:val="24"/>
        </w:rPr>
        <w:t>年1月1日以来类似业绩）</w:t>
      </w:r>
    </w:p>
    <w:p w:rsidR="00B277EE" w:rsidRPr="00B277EE" w:rsidRDefault="00B277EE" w:rsidP="00B277EE">
      <w:pPr>
        <w:pStyle w:val="a7"/>
        <w:spacing w:after="0" w:line="400" w:lineRule="exact"/>
        <w:ind w:firstLineChars="200" w:firstLine="480"/>
        <w:rPr>
          <w:rFonts w:asciiTheme="minorEastAsia" w:eastAsiaTheme="minorEastAsia" w:hAnsiTheme="minorEastAsia"/>
          <w:sz w:val="24"/>
          <w:szCs w:val="24"/>
          <w:u w:val="single"/>
        </w:rPr>
      </w:pPr>
      <w:r w:rsidRPr="00B277EE">
        <w:rPr>
          <w:rFonts w:asciiTheme="minorEastAsia" w:eastAsiaTheme="minorEastAsia" w:hAnsiTheme="minorEastAsia" w:hint="eastAsia"/>
          <w:sz w:val="24"/>
          <w:szCs w:val="24"/>
        </w:rPr>
        <w:t>投标人名称：</w:t>
      </w:r>
    </w:p>
    <w:tbl>
      <w:tblPr>
        <w:tblW w:w="1003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52"/>
        <w:gridCol w:w="1870"/>
        <w:gridCol w:w="2565"/>
        <w:gridCol w:w="1376"/>
        <w:gridCol w:w="2099"/>
        <w:gridCol w:w="1275"/>
      </w:tblGrid>
      <w:tr w:rsidR="00B277EE" w:rsidRPr="00B277EE" w:rsidTr="004702A0">
        <w:trPr>
          <w:trHeight w:val="256"/>
          <w:jc w:val="center"/>
        </w:trPr>
        <w:tc>
          <w:tcPr>
            <w:tcW w:w="852"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序号</w:t>
            </w:r>
          </w:p>
        </w:tc>
        <w:tc>
          <w:tcPr>
            <w:tcW w:w="1870"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项目名称</w:t>
            </w:r>
          </w:p>
        </w:tc>
        <w:tc>
          <w:tcPr>
            <w:tcW w:w="2565"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地点</w:t>
            </w:r>
          </w:p>
        </w:tc>
        <w:tc>
          <w:tcPr>
            <w:tcW w:w="1376"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 xml:space="preserve"> 合同金额</w:t>
            </w:r>
          </w:p>
        </w:tc>
        <w:tc>
          <w:tcPr>
            <w:tcW w:w="2099" w:type="dxa"/>
          </w:tcPr>
          <w:p w:rsidR="00B277EE" w:rsidRPr="00B277EE" w:rsidRDefault="00B277EE" w:rsidP="004702A0">
            <w:pPr>
              <w:spacing w:line="400" w:lineRule="exact"/>
              <w:rPr>
                <w:rFonts w:asciiTheme="minorEastAsia" w:eastAsiaTheme="minorEastAsia" w:hAnsiTheme="minorEastAsia"/>
                <w:sz w:val="24"/>
              </w:rPr>
            </w:pPr>
            <w:r w:rsidRPr="00B277EE">
              <w:rPr>
                <w:rFonts w:asciiTheme="minorEastAsia" w:eastAsiaTheme="minorEastAsia" w:hAnsiTheme="minorEastAsia" w:hint="eastAsia"/>
                <w:sz w:val="24"/>
              </w:rPr>
              <w:t>业绩时间（年）</w:t>
            </w:r>
          </w:p>
        </w:tc>
        <w:tc>
          <w:tcPr>
            <w:tcW w:w="1275"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备注</w:t>
            </w:r>
          </w:p>
        </w:tc>
      </w:tr>
      <w:tr w:rsidR="00B277EE" w:rsidRPr="00B277EE" w:rsidTr="004702A0">
        <w:trPr>
          <w:trHeight w:val="385"/>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85"/>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85"/>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71"/>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71"/>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bl>
    <w:p w:rsidR="00B277EE" w:rsidRPr="00B277EE" w:rsidRDefault="00B277EE" w:rsidP="00B277EE">
      <w:pPr>
        <w:pStyle w:val="a7"/>
        <w:spacing w:after="0" w:line="400" w:lineRule="exact"/>
        <w:ind w:firstLineChars="200" w:firstLine="480"/>
        <w:rPr>
          <w:rFonts w:asciiTheme="minorEastAsia" w:eastAsiaTheme="minorEastAsia" w:hAnsiTheme="minorEastAsia"/>
          <w:sz w:val="24"/>
          <w:szCs w:val="24"/>
        </w:rPr>
      </w:pPr>
      <w:r w:rsidRPr="00B277EE">
        <w:rPr>
          <w:rFonts w:asciiTheme="minorEastAsia" w:eastAsiaTheme="minorEastAsia" w:hAnsiTheme="minorEastAsia" w:hint="eastAsia"/>
          <w:sz w:val="24"/>
          <w:szCs w:val="24"/>
        </w:rPr>
        <w:t>注：应提供类似合同复印件加盖单位公章</w:t>
      </w:r>
    </w:p>
    <w:p w:rsidR="00B277EE" w:rsidRPr="00B277EE" w:rsidRDefault="00B277EE">
      <w:pPr>
        <w:spacing w:line="400" w:lineRule="exact"/>
        <w:ind w:firstLineChars="300" w:firstLine="723"/>
        <w:rPr>
          <w:rFonts w:asciiTheme="minorEastAsia" w:eastAsiaTheme="minorEastAsia" w:hAnsiTheme="minorEastAsia" w:cs="华文楷体"/>
          <w:b/>
          <w:color w:val="000000" w:themeColor="text1"/>
          <w:sz w:val="24"/>
        </w:rPr>
      </w:pPr>
    </w:p>
    <w:p w:rsidR="003D61FA" w:rsidRDefault="006E6BA9" w:rsidP="00E81DC1">
      <w:pPr>
        <w:pStyle w:val="20"/>
        <w:spacing w:before="0" w:after="0" w:line="400" w:lineRule="exact"/>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w:t>
      </w:r>
      <w:r w:rsidR="00B277EE">
        <w:rPr>
          <w:rFonts w:asciiTheme="minorEastAsia" w:eastAsiaTheme="minorEastAsia" w:hAnsiTheme="minorEastAsia" w:cs="华文楷体" w:hint="eastAsia"/>
          <w:color w:val="000000" w:themeColor="text1"/>
          <w:sz w:val="24"/>
          <w:szCs w:val="24"/>
        </w:rPr>
        <w:t>七</w:t>
      </w:r>
      <w:r>
        <w:rPr>
          <w:rFonts w:asciiTheme="minorEastAsia" w:eastAsiaTheme="minorEastAsia" w:hAnsiTheme="minorEastAsia" w:cs="华文楷体" w:hint="eastAsia"/>
          <w:color w:val="000000" w:themeColor="text1"/>
          <w:sz w:val="24"/>
          <w:szCs w:val="24"/>
        </w:rPr>
        <w:t>）商务与技术条款偏离表</w:t>
      </w:r>
    </w:p>
    <w:tbl>
      <w:tblPr>
        <w:tblpPr w:leftFromText="180" w:rightFromText="180" w:vertAnchor="text" w:horzAnchor="margin" w:tblpY="203"/>
        <w:tblOverlap w:val="neve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08"/>
        <w:gridCol w:w="2520"/>
        <w:gridCol w:w="2520"/>
        <w:gridCol w:w="1881"/>
        <w:gridCol w:w="1574"/>
      </w:tblGrid>
      <w:tr w:rsidR="00E81DC1" w:rsidRPr="0098099C" w:rsidTr="004702A0">
        <w:trPr>
          <w:trHeight w:val="490"/>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b/>
                <w:bCs/>
              </w:rPr>
              <w:t>条款号</w:t>
            </w: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rFonts w:hint="eastAsia"/>
                <w:b/>
                <w:bCs/>
              </w:rPr>
              <w:t>磋商文件</w:t>
            </w:r>
            <w:r w:rsidRPr="0098099C">
              <w:rPr>
                <w:b/>
                <w:bCs/>
              </w:rPr>
              <w:t>条款内容</w:t>
            </w: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Pr>
                <w:rFonts w:hint="eastAsia"/>
                <w:b/>
                <w:bCs/>
              </w:rPr>
              <w:t>投标</w:t>
            </w:r>
            <w:r w:rsidRPr="0098099C">
              <w:rPr>
                <w:b/>
                <w:bCs/>
              </w:rPr>
              <w:t>人响应内容</w:t>
            </w: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b/>
                <w:bCs/>
              </w:rPr>
              <w:t>偏离</w:t>
            </w: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b/>
                <w:bCs/>
              </w:rPr>
              <w:t>说明</w:t>
            </w:r>
          </w:p>
        </w:tc>
      </w:tr>
      <w:tr w:rsidR="00E81DC1" w:rsidRPr="0098099C" w:rsidTr="004702A0">
        <w:trPr>
          <w:trHeight w:val="42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430"/>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bl>
    <w:p w:rsidR="00E81DC1" w:rsidRDefault="00E81DC1" w:rsidP="00E81DC1">
      <w:pPr>
        <w:ind w:left="413" w:hangingChars="196" w:hanging="413"/>
        <w:rPr>
          <w:b/>
        </w:rPr>
      </w:pPr>
      <w:r w:rsidRPr="0098099C">
        <w:rPr>
          <w:b/>
        </w:rPr>
        <w:t>注：</w:t>
      </w:r>
      <w:r w:rsidR="00D95D63">
        <w:rPr>
          <w:rFonts w:hint="eastAsia"/>
          <w:b/>
        </w:rPr>
        <w:t xml:space="preserve">1. </w:t>
      </w:r>
      <w:r w:rsidRPr="0098099C">
        <w:rPr>
          <w:b/>
        </w:rPr>
        <w:t>如无偏差，投标人不需要填表，但应声明：</w:t>
      </w:r>
      <w:r w:rsidRPr="0098099C">
        <w:rPr>
          <w:b/>
        </w:rPr>
        <w:t>“</w:t>
      </w:r>
      <w:r w:rsidRPr="0098099C">
        <w:rPr>
          <w:b/>
        </w:rPr>
        <w:t>本</w:t>
      </w:r>
      <w:r w:rsidR="009D5136">
        <w:rPr>
          <w:rFonts w:hint="eastAsia"/>
          <w:b/>
        </w:rPr>
        <w:t>响应</w:t>
      </w:r>
      <w:r w:rsidRPr="0098099C">
        <w:rPr>
          <w:b/>
        </w:rPr>
        <w:t>文件完全响应磋商文件所有</w:t>
      </w:r>
      <w:r w:rsidR="009D5136">
        <w:rPr>
          <w:b/>
        </w:rPr>
        <w:t>商务与技术</w:t>
      </w:r>
      <w:r w:rsidRPr="0098099C">
        <w:rPr>
          <w:b/>
        </w:rPr>
        <w:t>条款的要求，无偏差。</w:t>
      </w:r>
      <w:r w:rsidRPr="0098099C">
        <w:rPr>
          <w:b/>
        </w:rPr>
        <w:t>”</w:t>
      </w:r>
    </w:p>
    <w:p w:rsidR="00D95D63" w:rsidRDefault="00D95D63" w:rsidP="00E81DC1">
      <w:pPr>
        <w:ind w:left="413" w:hangingChars="196" w:hanging="413"/>
        <w:rPr>
          <w:b/>
        </w:rPr>
      </w:pPr>
      <w:r>
        <w:rPr>
          <w:rFonts w:hint="eastAsia"/>
          <w:b/>
        </w:rPr>
        <w:t xml:space="preserve">    2.</w:t>
      </w:r>
      <w:r>
        <w:rPr>
          <w:rFonts w:hint="eastAsia"/>
          <w:b/>
        </w:rPr>
        <w:t>如投标人投多个标段，须对应制作多个商务与技术条款偏离表。</w:t>
      </w:r>
    </w:p>
    <w:p w:rsidR="00D95D63" w:rsidRPr="0098099C" w:rsidRDefault="00D95D63" w:rsidP="00E81DC1">
      <w:pPr>
        <w:ind w:left="413" w:hangingChars="196" w:hanging="413"/>
        <w:rPr>
          <w:b/>
        </w:rPr>
      </w:pPr>
    </w:p>
    <w:bookmarkEnd w:id="6"/>
    <w:p w:rsidR="00E81DC1" w:rsidRP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color w:val="000000" w:themeColor="text1"/>
          <w:sz w:val="24"/>
        </w:rPr>
        <w:t>投标人：</w:t>
      </w:r>
      <w:r w:rsidRPr="00E81DC1">
        <w:rPr>
          <w:rFonts w:asciiTheme="minorEastAsia" w:eastAsiaTheme="minorEastAsia" w:hAnsiTheme="minorEastAsia" w:cs="华文楷体"/>
          <w:color w:val="000000" w:themeColor="text1"/>
          <w:sz w:val="24"/>
          <w:u w:val="single"/>
        </w:rPr>
        <w:t xml:space="preserve">   （单位全称） （盖章）   </w:t>
      </w:r>
    </w:p>
    <w:p w:rsidR="00E81DC1" w:rsidRP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投标人代表签字：___________________</w:t>
      </w:r>
    </w:p>
    <w:p w:rsidR="00E81DC1" w:rsidRDefault="00E81DC1" w:rsidP="00E81DC1">
      <w:pPr>
        <w:pStyle w:val="260"/>
        <w:rPr>
          <w:rFonts w:asciiTheme="minorEastAsia" w:eastAsiaTheme="minorEastAsia" w:hAnsiTheme="minorEastAsia" w:cs="华文楷体"/>
          <w:color w:val="000000" w:themeColor="text1"/>
          <w:sz w:val="24"/>
        </w:rPr>
      </w:pPr>
      <w:bookmarkStart w:id="7" w:name="_Toc86202650"/>
      <w:r w:rsidRPr="00E81DC1">
        <w:rPr>
          <w:rFonts w:asciiTheme="minorEastAsia" w:eastAsiaTheme="minorEastAsia" w:hAnsiTheme="minorEastAsia" w:cs="华文楷体" w:hint="eastAsia"/>
          <w:color w:val="000000" w:themeColor="text1"/>
          <w:sz w:val="24"/>
        </w:rPr>
        <w:t>日期：</w:t>
      </w:r>
      <w:bookmarkEnd w:id="7"/>
    </w:p>
    <w:p w:rsidR="007C19EB" w:rsidRDefault="007C19EB" w:rsidP="00E81DC1">
      <w:pPr>
        <w:pStyle w:val="260"/>
        <w:rPr>
          <w:rFonts w:asciiTheme="minorEastAsia" w:eastAsiaTheme="minorEastAsia" w:hAnsiTheme="minorEastAsia" w:cs="华文楷体"/>
          <w:color w:val="000000" w:themeColor="text1"/>
          <w:sz w:val="24"/>
        </w:rPr>
      </w:pPr>
      <w:r w:rsidRPr="005B3816">
        <w:rPr>
          <w:rFonts w:asciiTheme="minorEastAsia" w:eastAsiaTheme="minorEastAsia" w:hAnsiTheme="minorEastAsia" w:cs="华文楷体" w:hint="eastAsia"/>
          <w:color w:val="000000" w:themeColor="text1"/>
          <w:sz w:val="24"/>
        </w:rPr>
        <w:t>（八）符合性审查材料索引表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4770"/>
        <w:gridCol w:w="2127"/>
        <w:gridCol w:w="1984"/>
      </w:tblGrid>
      <w:tr w:rsidR="007C19EB" w:rsidRPr="00C667DA" w:rsidTr="00585AD9">
        <w:trPr>
          <w:trHeight w:val="514"/>
        </w:trPr>
        <w:tc>
          <w:tcPr>
            <w:tcW w:w="1008" w:type="dxa"/>
            <w:vAlign w:val="center"/>
          </w:tcPr>
          <w:p w:rsidR="007C19EB" w:rsidRPr="00C667DA" w:rsidRDefault="007C19EB" w:rsidP="009955CE">
            <w:pPr>
              <w:jc w:val="center"/>
              <w:rPr>
                <w:rFonts w:ascii="宋体" w:hAnsi="宋体" w:cs="楷体"/>
                <w:b/>
                <w:bCs/>
                <w:sz w:val="24"/>
              </w:rPr>
            </w:pPr>
            <w:r w:rsidRPr="00C667DA">
              <w:rPr>
                <w:rFonts w:ascii="宋体" w:hAnsi="宋体" w:cs="楷体" w:hint="eastAsia"/>
                <w:b/>
                <w:bCs/>
                <w:sz w:val="24"/>
              </w:rPr>
              <w:t>序号</w:t>
            </w:r>
          </w:p>
        </w:tc>
        <w:tc>
          <w:tcPr>
            <w:tcW w:w="4770" w:type="dxa"/>
            <w:vAlign w:val="center"/>
          </w:tcPr>
          <w:p w:rsidR="007C19EB" w:rsidRPr="00C667DA" w:rsidRDefault="007C19EB" w:rsidP="009955CE">
            <w:pPr>
              <w:ind w:firstLineChars="200" w:firstLine="482"/>
              <w:jc w:val="center"/>
              <w:rPr>
                <w:rFonts w:ascii="宋体" w:hAnsi="宋体" w:cs="楷体"/>
                <w:b/>
                <w:bCs/>
                <w:sz w:val="24"/>
              </w:rPr>
            </w:pPr>
            <w:r w:rsidRPr="00C667DA">
              <w:rPr>
                <w:rFonts w:ascii="宋体" w:hAnsi="宋体" w:cs="楷体" w:hint="eastAsia"/>
                <w:b/>
                <w:bCs/>
                <w:sz w:val="24"/>
              </w:rPr>
              <w:t>文件名称</w:t>
            </w:r>
          </w:p>
        </w:tc>
        <w:tc>
          <w:tcPr>
            <w:tcW w:w="2127" w:type="dxa"/>
            <w:vAlign w:val="center"/>
          </w:tcPr>
          <w:p w:rsidR="007C19EB" w:rsidRPr="00C667DA" w:rsidRDefault="007C19EB" w:rsidP="009955CE">
            <w:pPr>
              <w:jc w:val="center"/>
              <w:rPr>
                <w:rFonts w:ascii="宋体" w:hAnsi="宋体" w:cs="楷体"/>
                <w:b/>
                <w:bCs/>
                <w:sz w:val="24"/>
              </w:rPr>
            </w:pPr>
            <w:r w:rsidRPr="00C667DA">
              <w:rPr>
                <w:rFonts w:ascii="宋体" w:hAnsi="宋体" w:cs="楷体" w:hint="eastAsia"/>
                <w:b/>
                <w:bCs/>
                <w:sz w:val="24"/>
              </w:rPr>
              <w:t>备注</w:t>
            </w:r>
          </w:p>
        </w:tc>
        <w:tc>
          <w:tcPr>
            <w:tcW w:w="1984" w:type="dxa"/>
            <w:vAlign w:val="center"/>
          </w:tcPr>
          <w:p w:rsidR="007C19EB" w:rsidRPr="00C667DA" w:rsidRDefault="007C19EB" w:rsidP="009955CE">
            <w:pPr>
              <w:jc w:val="center"/>
              <w:rPr>
                <w:rFonts w:ascii="宋体" w:hAnsi="宋体" w:cs="楷体"/>
                <w:b/>
                <w:bCs/>
                <w:sz w:val="24"/>
              </w:rPr>
            </w:pPr>
            <w:r w:rsidRPr="00C667DA">
              <w:rPr>
                <w:rFonts w:ascii="宋体" w:hAnsi="宋体" w:cs="楷体" w:hint="eastAsia"/>
                <w:b/>
                <w:bCs/>
                <w:sz w:val="24"/>
              </w:rPr>
              <w:t>对应页码</w:t>
            </w:r>
          </w:p>
        </w:tc>
      </w:tr>
      <w:tr w:rsidR="007C19EB" w:rsidRPr="00C667DA" w:rsidTr="00585AD9">
        <w:trPr>
          <w:trHeight w:val="408"/>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1</w:t>
            </w:r>
          </w:p>
        </w:tc>
        <w:tc>
          <w:tcPr>
            <w:tcW w:w="4770" w:type="dxa"/>
            <w:vAlign w:val="center"/>
          </w:tcPr>
          <w:p w:rsidR="007C19EB" w:rsidRPr="00C667DA" w:rsidRDefault="007C19EB" w:rsidP="009955CE">
            <w:pPr>
              <w:ind w:firstLineChars="200" w:firstLine="480"/>
              <w:jc w:val="center"/>
              <w:rPr>
                <w:rFonts w:ascii="宋体" w:hAnsi="宋体" w:cs="楷体"/>
                <w:bCs/>
                <w:sz w:val="24"/>
              </w:rPr>
            </w:pPr>
            <w:r w:rsidRPr="00C667DA">
              <w:rPr>
                <w:rFonts w:ascii="宋体" w:hAnsi="宋体" w:cs="楷体" w:hint="eastAsia"/>
                <w:bCs/>
                <w:sz w:val="24"/>
              </w:rPr>
              <w:t>投标函</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585AD9">
        <w:trPr>
          <w:trHeight w:val="286"/>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2</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hint="eastAsia"/>
                <w:sz w:val="24"/>
              </w:rPr>
              <w:t>法定代表人的授权委托书</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rPr>
                <w:rFonts w:ascii="宋体" w:hAnsi="宋体" w:cs="楷体"/>
                <w:bCs/>
                <w:sz w:val="24"/>
              </w:rPr>
            </w:pPr>
          </w:p>
        </w:tc>
      </w:tr>
      <w:tr w:rsidR="007C19EB" w:rsidRPr="00C667DA" w:rsidTr="00585AD9">
        <w:trPr>
          <w:trHeight w:val="249"/>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3</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承诺书</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585AD9">
        <w:trPr>
          <w:trHeight w:val="21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4</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无重大违法记录的书面声明</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585AD9">
        <w:trPr>
          <w:trHeight w:val="159"/>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5</w:t>
            </w:r>
          </w:p>
        </w:tc>
        <w:tc>
          <w:tcPr>
            <w:tcW w:w="4770" w:type="dxa"/>
            <w:vAlign w:val="center"/>
          </w:tcPr>
          <w:p w:rsidR="007C19EB" w:rsidRPr="00C667DA" w:rsidRDefault="007C19EB" w:rsidP="009955CE">
            <w:pPr>
              <w:ind w:firstLineChars="200" w:firstLine="480"/>
              <w:jc w:val="center"/>
              <w:rPr>
                <w:rFonts w:ascii="宋体" w:hAnsi="宋体" w:cs="楷体"/>
                <w:bCs/>
                <w:sz w:val="24"/>
              </w:rPr>
            </w:pPr>
            <w:r w:rsidRPr="00C667DA">
              <w:rPr>
                <w:rFonts w:ascii="宋体" w:hAnsi="宋体" w:hint="eastAsia"/>
                <w:sz w:val="24"/>
              </w:rPr>
              <w:t>营业执照复印件</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585AD9">
        <w:trPr>
          <w:trHeight w:val="404"/>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6</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资产负债表、利润表</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rPr>
                <w:rFonts w:ascii="宋体" w:hAnsi="宋体" w:cs="楷体"/>
                <w:bCs/>
                <w:sz w:val="24"/>
              </w:rPr>
            </w:pPr>
          </w:p>
        </w:tc>
      </w:tr>
      <w:tr w:rsidR="007C19EB" w:rsidRPr="00C667DA" w:rsidTr="00585AD9">
        <w:trPr>
          <w:trHeight w:val="283"/>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7</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信用查询截图</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585AD9">
        <w:trPr>
          <w:trHeight w:val="103"/>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8</w:t>
            </w:r>
          </w:p>
        </w:tc>
        <w:tc>
          <w:tcPr>
            <w:tcW w:w="4770" w:type="dxa"/>
            <w:vAlign w:val="center"/>
          </w:tcPr>
          <w:p w:rsidR="007C19EB" w:rsidRPr="00C667DA" w:rsidRDefault="00C105A0" w:rsidP="009955CE">
            <w:pPr>
              <w:ind w:firstLineChars="200" w:firstLine="480"/>
              <w:jc w:val="center"/>
              <w:rPr>
                <w:rFonts w:ascii="宋体" w:hAnsi="宋体" w:cs="楷体"/>
                <w:bCs/>
                <w:sz w:val="24"/>
              </w:rPr>
            </w:pPr>
            <w:r>
              <w:rPr>
                <w:rFonts w:ascii="宋体" w:hAnsi="宋体" w:hint="eastAsia"/>
                <w:color w:val="000000"/>
                <w:sz w:val="24"/>
              </w:rPr>
              <w:t>投标单位为投标代表缴纳社保证明</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585AD9">
        <w:trPr>
          <w:trHeight w:val="419"/>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9</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商务和技术偏离表</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bl>
    <w:p w:rsidR="00B4691C" w:rsidRDefault="00B4691C" w:rsidP="00E81DC1">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（九）评分索引表</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59"/>
        <w:gridCol w:w="1083"/>
        <w:gridCol w:w="1502"/>
        <w:gridCol w:w="5078"/>
        <w:gridCol w:w="708"/>
        <w:gridCol w:w="708"/>
      </w:tblGrid>
      <w:tr w:rsidR="002C54A4" w:rsidRPr="00AA2419" w:rsidTr="002C54A4">
        <w:trPr>
          <w:trHeight w:val="598"/>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C54A4" w:rsidRPr="00AA2419" w:rsidRDefault="002C54A4" w:rsidP="00585AD9">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序号</w:t>
            </w:r>
          </w:p>
        </w:tc>
        <w:tc>
          <w:tcPr>
            <w:tcW w:w="1083"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2C54A4" w:rsidRPr="00AA2419" w:rsidRDefault="002C54A4" w:rsidP="00585AD9">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评审因素</w:t>
            </w:r>
          </w:p>
        </w:tc>
        <w:tc>
          <w:tcPr>
            <w:tcW w:w="1502"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2C54A4" w:rsidRPr="00AA2419" w:rsidRDefault="002C54A4" w:rsidP="00585AD9">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评审项目</w:t>
            </w:r>
          </w:p>
        </w:tc>
        <w:tc>
          <w:tcPr>
            <w:tcW w:w="507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2C54A4" w:rsidRPr="00AA2419" w:rsidRDefault="002C54A4" w:rsidP="00585AD9">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评审细则</w:t>
            </w:r>
          </w:p>
        </w:tc>
        <w:tc>
          <w:tcPr>
            <w:tcW w:w="70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2C54A4" w:rsidRPr="00AA2419" w:rsidRDefault="002C54A4" w:rsidP="00585AD9">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分值</w:t>
            </w:r>
          </w:p>
        </w:tc>
        <w:tc>
          <w:tcPr>
            <w:tcW w:w="708" w:type="dxa"/>
            <w:tcBorders>
              <w:top w:val="single" w:sz="6" w:space="0" w:color="000000"/>
              <w:left w:val="nil"/>
              <w:bottom w:val="single" w:sz="6" w:space="0" w:color="000000"/>
              <w:right w:val="single" w:sz="6" w:space="0" w:color="000000"/>
            </w:tcBorders>
          </w:tcPr>
          <w:p w:rsidR="002C54A4" w:rsidRPr="00AA2419" w:rsidRDefault="002C54A4" w:rsidP="00585AD9">
            <w:pPr>
              <w:widowControl/>
              <w:spacing w:before="100" w:beforeAutospacing="1" w:after="100" w:afterAutospacing="1"/>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对应页码</w:t>
            </w:r>
          </w:p>
        </w:tc>
      </w:tr>
      <w:tr w:rsidR="002C54A4" w:rsidRPr="00AA2419" w:rsidTr="002C54A4">
        <w:trPr>
          <w:trHeight w:val="714"/>
          <w:jc w:val="center"/>
        </w:trPr>
        <w:tc>
          <w:tcPr>
            <w:tcW w:w="55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2C54A4" w:rsidRPr="00AA2419" w:rsidRDefault="002C54A4" w:rsidP="00585AD9">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1</w:t>
            </w:r>
          </w:p>
        </w:tc>
        <w:tc>
          <w:tcPr>
            <w:tcW w:w="1083"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C54A4" w:rsidRPr="00AA2419" w:rsidRDefault="002C54A4" w:rsidP="00585AD9">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p w:rsidR="002C54A4" w:rsidRPr="00AA2419" w:rsidRDefault="002C54A4" w:rsidP="00585AD9">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（30分）</w:t>
            </w: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C54A4" w:rsidRPr="00AA2419" w:rsidRDefault="002C54A4" w:rsidP="00585AD9">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C54A4" w:rsidRPr="00AA2419" w:rsidRDefault="002C54A4" w:rsidP="00585AD9">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满足采购文件要求且投标价格最低的投标报价为评标基准价，其价格分为满分。其他投标人的价格分统一按照下列公式计算：投标报价得</w:t>
            </w:r>
            <w:r w:rsidRPr="00AA2419">
              <w:rPr>
                <w:rFonts w:asciiTheme="minorEastAsia" w:eastAsiaTheme="minorEastAsia" w:hAnsiTheme="minorEastAsia" w:cs="宋体" w:hint="eastAsia"/>
                <w:kern w:val="0"/>
                <w:sz w:val="24"/>
              </w:rPr>
              <w:lastRenderedPageBreak/>
              <w:t>分=(评标基准价／投标报价)×30</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C54A4" w:rsidRPr="00AA2419" w:rsidRDefault="002C54A4" w:rsidP="00585AD9">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lastRenderedPageBreak/>
              <w:t>30</w:t>
            </w:r>
          </w:p>
        </w:tc>
        <w:tc>
          <w:tcPr>
            <w:tcW w:w="708" w:type="dxa"/>
            <w:tcBorders>
              <w:top w:val="nil"/>
              <w:left w:val="nil"/>
              <w:bottom w:val="single" w:sz="6" w:space="0" w:color="000000"/>
              <w:right w:val="single" w:sz="6" w:space="0" w:color="000000"/>
            </w:tcBorders>
          </w:tcPr>
          <w:p w:rsidR="002C54A4" w:rsidRPr="00AA2419" w:rsidRDefault="002C54A4" w:rsidP="00585AD9">
            <w:pPr>
              <w:widowControl/>
              <w:spacing w:before="100" w:beforeAutospacing="1" w:after="100" w:afterAutospacing="1"/>
              <w:jc w:val="center"/>
              <w:rPr>
                <w:rFonts w:asciiTheme="minorEastAsia" w:eastAsiaTheme="minorEastAsia" w:hAnsiTheme="minorEastAsia" w:cs="宋体"/>
                <w:kern w:val="0"/>
                <w:sz w:val="24"/>
              </w:rPr>
            </w:pPr>
          </w:p>
        </w:tc>
      </w:tr>
      <w:tr w:rsidR="002C54A4" w:rsidRPr="00AA2419" w:rsidTr="002C54A4">
        <w:trPr>
          <w:trHeight w:val="893"/>
          <w:jc w:val="center"/>
        </w:trPr>
        <w:tc>
          <w:tcPr>
            <w:tcW w:w="559"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2C54A4" w:rsidRPr="00AA2419" w:rsidRDefault="002C54A4" w:rsidP="00585AD9">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lastRenderedPageBreak/>
              <w:t>2</w:t>
            </w:r>
          </w:p>
        </w:tc>
        <w:tc>
          <w:tcPr>
            <w:tcW w:w="1083"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tcPr>
          <w:p w:rsidR="002C54A4" w:rsidRPr="00AA2419" w:rsidRDefault="002C54A4" w:rsidP="00585AD9">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技术</w:t>
            </w:r>
          </w:p>
          <w:p w:rsidR="002C54A4" w:rsidRPr="00AA2419" w:rsidRDefault="002C54A4" w:rsidP="00585AD9">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（50分）</w:t>
            </w: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C54A4" w:rsidRPr="006D67A1" w:rsidRDefault="002C54A4" w:rsidP="00585AD9">
            <w:pPr>
              <w:widowControl/>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技术参数响应</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C54A4" w:rsidRPr="006D67A1" w:rsidRDefault="002C54A4" w:rsidP="00585AD9">
            <w:pPr>
              <w:widowControl/>
              <w:jc w:val="left"/>
              <w:rPr>
                <w:rFonts w:asciiTheme="minorEastAsia" w:eastAsiaTheme="minorEastAsia" w:hAnsiTheme="minorEastAsia" w:cs="宋体"/>
                <w:kern w:val="0"/>
                <w:sz w:val="24"/>
              </w:rPr>
            </w:pPr>
            <w:r w:rsidRPr="008322AF">
              <w:rPr>
                <w:rFonts w:asciiTheme="minorEastAsia" w:eastAsiaTheme="minorEastAsia" w:hAnsiTheme="minorEastAsia" w:cs="宋体" w:hint="eastAsia"/>
                <w:kern w:val="0"/>
                <w:sz w:val="24"/>
              </w:rPr>
              <w:t>投标设备技术参数全部符合采购文件技术要求的得30分。有1项负偏离的扣2</w:t>
            </w:r>
            <w:r>
              <w:rPr>
                <w:rFonts w:asciiTheme="minorEastAsia" w:eastAsiaTheme="minorEastAsia" w:hAnsiTheme="minorEastAsia" w:cs="宋体" w:hint="eastAsia"/>
                <w:kern w:val="0"/>
                <w:sz w:val="24"/>
              </w:rPr>
              <w:t>分，扣完为止。有</w:t>
            </w:r>
            <w:r w:rsidR="0032514D">
              <w:rPr>
                <w:rFonts w:asciiTheme="minorEastAsia" w:eastAsiaTheme="minorEastAsia" w:hAnsiTheme="minorEastAsia" w:cs="宋体" w:hint="eastAsia"/>
                <w:kern w:val="0"/>
                <w:sz w:val="24"/>
              </w:rPr>
              <w:t>评审专家认可</w:t>
            </w:r>
            <w:r w:rsidRPr="008322AF">
              <w:rPr>
                <w:rFonts w:asciiTheme="minorEastAsia" w:eastAsiaTheme="minorEastAsia" w:hAnsiTheme="minorEastAsia" w:cs="宋体" w:hint="eastAsia"/>
                <w:kern w:val="0"/>
                <w:sz w:val="24"/>
              </w:rPr>
              <w:t>的正偏离，</w:t>
            </w:r>
            <w:r>
              <w:rPr>
                <w:rFonts w:asciiTheme="minorEastAsia" w:eastAsiaTheme="minorEastAsia" w:hAnsiTheme="minorEastAsia" w:cs="宋体" w:hint="eastAsia"/>
                <w:kern w:val="0"/>
                <w:sz w:val="24"/>
              </w:rPr>
              <w:t>有</w:t>
            </w:r>
            <w:r w:rsidRPr="008322AF">
              <w:rPr>
                <w:rFonts w:asciiTheme="minorEastAsia" w:eastAsiaTheme="minorEastAsia" w:hAnsiTheme="minorEastAsia" w:cs="宋体" w:hint="eastAsia"/>
                <w:kern w:val="0"/>
                <w:sz w:val="24"/>
              </w:rPr>
              <w:t>一项得1分，最高</w:t>
            </w:r>
            <w:r>
              <w:rPr>
                <w:rFonts w:asciiTheme="minorEastAsia" w:eastAsiaTheme="minorEastAsia" w:hAnsiTheme="minorEastAsia" w:cs="宋体" w:hint="eastAsia"/>
                <w:kern w:val="0"/>
                <w:sz w:val="24"/>
              </w:rPr>
              <w:t>得</w:t>
            </w:r>
            <w:r w:rsidRPr="008322AF">
              <w:rPr>
                <w:rFonts w:asciiTheme="minorEastAsia" w:eastAsiaTheme="minorEastAsia" w:hAnsiTheme="minorEastAsia" w:cs="宋体" w:hint="eastAsia"/>
                <w:kern w:val="0"/>
                <w:sz w:val="24"/>
              </w:rPr>
              <w:t>5分。本项最高得35分。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C54A4" w:rsidRPr="006D67A1" w:rsidRDefault="002C54A4" w:rsidP="00585AD9">
            <w:pPr>
              <w:widowControl/>
              <w:spacing w:before="100" w:beforeAutospacing="1" w:after="100" w:afterAutospacing="1"/>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35</w:t>
            </w:r>
          </w:p>
        </w:tc>
        <w:tc>
          <w:tcPr>
            <w:tcW w:w="708" w:type="dxa"/>
            <w:tcBorders>
              <w:top w:val="nil"/>
              <w:left w:val="nil"/>
              <w:bottom w:val="single" w:sz="6" w:space="0" w:color="000000"/>
              <w:right w:val="single" w:sz="6" w:space="0" w:color="000000"/>
            </w:tcBorders>
          </w:tcPr>
          <w:p w:rsidR="002C54A4" w:rsidRPr="006D67A1" w:rsidRDefault="002C54A4" w:rsidP="00585AD9">
            <w:pPr>
              <w:widowControl/>
              <w:spacing w:before="100" w:beforeAutospacing="1" w:after="100" w:afterAutospacing="1"/>
              <w:jc w:val="center"/>
              <w:rPr>
                <w:rFonts w:asciiTheme="minorEastAsia" w:eastAsiaTheme="minorEastAsia" w:hAnsiTheme="minorEastAsia" w:cs="宋体"/>
                <w:kern w:val="0"/>
                <w:sz w:val="24"/>
              </w:rPr>
            </w:pPr>
          </w:p>
        </w:tc>
      </w:tr>
      <w:tr w:rsidR="002C54A4" w:rsidRPr="00AA2419" w:rsidTr="002C54A4">
        <w:trPr>
          <w:trHeight w:val="864"/>
          <w:jc w:val="center"/>
        </w:trPr>
        <w:tc>
          <w:tcPr>
            <w:tcW w:w="559" w:type="dxa"/>
            <w:vMerge/>
            <w:tcBorders>
              <w:top w:val="nil"/>
              <w:left w:val="single" w:sz="6" w:space="0" w:color="000000"/>
              <w:bottom w:val="single" w:sz="6" w:space="0" w:color="000000"/>
              <w:right w:val="single" w:sz="6" w:space="0" w:color="000000"/>
            </w:tcBorders>
            <w:vAlign w:val="center"/>
          </w:tcPr>
          <w:p w:rsidR="002C54A4" w:rsidRPr="00AA2419" w:rsidRDefault="002C54A4" w:rsidP="00585AD9">
            <w:pPr>
              <w:widowControl/>
              <w:jc w:val="left"/>
              <w:rPr>
                <w:rFonts w:asciiTheme="minorEastAsia" w:eastAsiaTheme="minorEastAsia" w:hAnsiTheme="minorEastAsia" w:cs="宋体"/>
                <w:kern w:val="0"/>
                <w:sz w:val="24"/>
              </w:rPr>
            </w:pPr>
          </w:p>
        </w:tc>
        <w:tc>
          <w:tcPr>
            <w:tcW w:w="1083" w:type="dxa"/>
            <w:vMerge/>
            <w:tcBorders>
              <w:top w:val="nil"/>
              <w:left w:val="nil"/>
              <w:bottom w:val="single" w:sz="6" w:space="0" w:color="000000"/>
              <w:right w:val="single" w:sz="6" w:space="0" w:color="000000"/>
            </w:tcBorders>
            <w:vAlign w:val="center"/>
          </w:tcPr>
          <w:p w:rsidR="002C54A4" w:rsidRPr="00AA2419" w:rsidRDefault="002C54A4" w:rsidP="00585AD9">
            <w:pPr>
              <w:widowControl/>
              <w:jc w:val="left"/>
              <w:rPr>
                <w:rFonts w:asciiTheme="minorEastAsia" w:eastAsiaTheme="minorEastAsia" w:hAnsiTheme="minorEastAsia" w:cs="宋体"/>
                <w:kern w:val="0"/>
                <w:sz w:val="24"/>
              </w:rPr>
            </w:pP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C54A4" w:rsidRPr="006D67A1" w:rsidRDefault="002C54A4" w:rsidP="00585AD9">
            <w:pPr>
              <w:widowControl/>
              <w:jc w:val="center"/>
              <w:rPr>
                <w:rFonts w:asciiTheme="minorEastAsia" w:eastAsiaTheme="minorEastAsia" w:hAnsiTheme="minorEastAsia" w:cs="宋体"/>
                <w:kern w:val="0"/>
                <w:sz w:val="24"/>
              </w:rPr>
            </w:pPr>
            <w:r w:rsidRPr="006D67A1">
              <w:rPr>
                <w:rFonts w:asciiTheme="minorEastAsia" w:eastAsiaTheme="minorEastAsia" w:hAnsiTheme="minorEastAsia" w:hint="eastAsia"/>
                <w:sz w:val="24"/>
              </w:rPr>
              <w:t xml:space="preserve">品牌和选型     </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C54A4" w:rsidRPr="006D67A1" w:rsidRDefault="002C54A4" w:rsidP="00585AD9">
            <w:pPr>
              <w:widowControl/>
              <w:jc w:val="left"/>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根据投标人所投设备的品牌与选型情况进行综合打分。优等13-15分；良等的10-12分，一般的9分，其他的9分以下。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C54A4" w:rsidRPr="006D67A1" w:rsidRDefault="002C54A4" w:rsidP="00585AD9">
            <w:pPr>
              <w:widowControl/>
              <w:spacing w:before="100" w:beforeAutospacing="1" w:after="100" w:afterAutospacing="1"/>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15</w:t>
            </w:r>
          </w:p>
        </w:tc>
        <w:tc>
          <w:tcPr>
            <w:tcW w:w="708" w:type="dxa"/>
            <w:tcBorders>
              <w:top w:val="nil"/>
              <w:left w:val="nil"/>
              <w:bottom w:val="single" w:sz="6" w:space="0" w:color="000000"/>
              <w:right w:val="single" w:sz="6" w:space="0" w:color="000000"/>
            </w:tcBorders>
          </w:tcPr>
          <w:p w:rsidR="002C54A4" w:rsidRPr="006D67A1" w:rsidRDefault="002C54A4" w:rsidP="00585AD9">
            <w:pPr>
              <w:widowControl/>
              <w:spacing w:before="100" w:beforeAutospacing="1" w:after="100" w:afterAutospacing="1"/>
              <w:jc w:val="center"/>
              <w:rPr>
                <w:rFonts w:asciiTheme="minorEastAsia" w:eastAsiaTheme="minorEastAsia" w:hAnsiTheme="minorEastAsia" w:cs="宋体"/>
                <w:kern w:val="0"/>
                <w:sz w:val="24"/>
              </w:rPr>
            </w:pPr>
          </w:p>
        </w:tc>
      </w:tr>
      <w:tr w:rsidR="002C54A4" w:rsidRPr="00AA2419" w:rsidTr="002C54A4">
        <w:trPr>
          <w:trHeight w:val="950"/>
          <w:jc w:val="center"/>
        </w:trPr>
        <w:tc>
          <w:tcPr>
            <w:tcW w:w="559" w:type="dxa"/>
            <w:vMerge w:val="restart"/>
            <w:tcBorders>
              <w:top w:val="nil"/>
              <w:left w:val="single" w:sz="6" w:space="0" w:color="000000"/>
              <w:bottom w:val="single" w:sz="4" w:space="0" w:color="auto"/>
              <w:right w:val="single" w:sz="6" w:space="0" w:color="000000"/>
            </w:tcBorders>
            <w:tcMar>
              <w:top w:w="0" w:type="dxa"/>
              <w:left w:w="105" w:type="dxa"/>
              <w:bottom w:w="0" w:type="dxa"/>
              <w:right w:w="105" w:type="dxa"/>
            </w:tcMar>
            <w:vAlign w:val="center"/>
          </w:tcPr>
          <w:p w:rsidR="002C54A4" w:rsidRPr="00AA2419" w:rsidRDefault="002C54A4" w:rsidP="00585AD9">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w:t>
            </w:r>
          </w:p>
        </w:tc>
        <w:tc>
          <w:tcPr>
            <w:tcW w:w="1083" w:type="dxa"/>
            <w:vMerge w:val="restart"/>
            <w:tcBorders>
              <w:top w:val="nil"/>
              <w:left w:val="nil"/>
              <w:bottom w:val="single" w:sz="4" w:space="0" w:color="auto"/>
              <w:right w:val="single" w:sz="6" w:space="0" w:color="000000"/>
            </w:tcBorders>
            <w:tcMar>
              <w:top w:w="0" w:type="dxa"/>
              <w:left w:w="105" w:type="dxa"/>
              <w:bottom w:w="0" w:type="dxa"/>
              <w:right w:w="105" w:type="dxa"/>
            </w:tcMar>
            <w:vAlign w:val="center"/>
          </w:tcPr>
          <w:p w:rsidR="002C54A4" w:rsidRPr="00AA2419" w:rsidRDefault="002C54A4" w:rsidP="00585AD9">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履约能力</w:t>
            </w:r>
          </w:p>
          <w:p w:rsidR="002C54A4" w:rsidRPr="00AA2419" w:rsidRDefault="002C54A4" w:rsidP="00585AD9">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（20）</w:t>
            </w: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C54A4" w:rsidRPr="00AA2419" w:rsidRDefault="002C54A4" w:rsidP="00585AD9">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售后服务</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C54A4" w:rsidRPr="00AA2419" w:rsidRDefault="002C54A4" w:rsidP="00585AD9">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根据投标文件售后服务承诺书，就投标人售后服务的主动性、实现的可能性、售后服务的响应时间等综合评分。优等5分；良等的4分，一般的3分，其他的3分以下。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C54A4" w:rsidRPr="00AA2419" w:rsidRDefault="002C54A4" w:rsidP="00585AD9">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nil"/>
              <w:left w:val="nil"/>
              <w:bottom w:val="single" w:sz="6" w:space="0" w:color="000000"/>
              <w:right w:val="single" w:sz="6" w:space="0" w:color="000000"/>
            </w:tcBorders>
          </w:tcPr>
          <w:p w:rsidR="002C54A4" w:rsidRPr="00AA2419" w:rsidRDefault="002C54A4" w:rsidP="00585AD9">
            <w:pPr>
              <w:widowControl/>
              <w:spacing w:before="100" w:beforeAutospacing="1" w:after="100" w:afterAutospacing="1"/>
              <w:jc w:val="center"/>
              <w:rPr>
                <w:rFonts w:asciiTheme="minorEastAsia" w:eastAsiaTheme="minorEastAsia" w:hAnsiTheme="minorEastAsia" w:cs="宋体"/>
                <w:kern w:val="0"/>
                <w:sz w:val="24"/>
              </w:rPr>
            </w:pPr>
          </w:p>
        </w:tc>
      </w:tr>
      <w:tr w:rsidR="002C54A4" w:rsidRPr="00AA2419" w:rsidTr="002C54A4">
        <w:trPr>
          <w:trHeight w:val="750"/>
          <w:jc w:val="center"/>
        </w:trPr>
        <w:tc>
          <w:tcPr>
            <w:tcW w:w="559" w:type="dxa"/>
            <w:vMerge/>
            <w:tcBorders>
              <w:top w:val="nil"/>
              <w:left w:val="single" w:sz="6" w:space="0" w:color="000000"/>
              <w:bottom w:val="single" w:sz="4" w:space="0" w:color="auto"/>
              <w:right w:val="single" w:sz="6" w:space="0" w:color="000000"/>
            </w:tcBorders>
            <w:vAlign w:val="center"/>
          </w:tcPr>
          <w:p w:rsidR="002C54A4" w:rsidRPr="00AA2419" w:rsidRDefault="002C54A4" w:rsidP="00585AD9">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2C54A4" w:rsidRPr="00AA2419" w:rsidRDefault="002C54A4" w:rsidP="00585AD9">
            <w:pPr>
              <w:widowControl/>
              <w:jc w:val="left"/>
              <w:rPr>
                <w:rFonts w:asciiTheme="minorEastAsia" w:eastAsiaTheme="minorEastAsia" w:hAnsiTheme="minorEastAsia" w:cs="宋体"/>
                <w:kern w:val="0"/>
                <w:sz w:val="24"/>
              </w:rPr>
            </w:pP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C54A4" w:rsidRPr="00AA2419" w:rsidRDefault="002C54A4" w:rsidP="00585AD9">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质保期</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C54A4" w:rsidRPr="00AA2419" w:rsidRDefault="002C54A4" w:rsidP="0065068A">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质保期满足采购文件最低要求得</w:t>
            </w:r>
            <w:r w:rsidR="0065068A">
              <w:rPr>
                <w:rFonts w:asciiTheme="minorEastAsia" w:eastAsiaTheme="minorEastAsia" w:hAnsiTheme="minorEastAsia" w:cs="宋体" w:hint="eastAsia"/>
                <w:kern w:val="0"/>
                <w:sz w:val="24"/>
              </w:rPr>
              <w:t>3</w:t>
            </w:r>
            <w:r w:rsidRPr="00AA2419">
              <w:rPr>
                <w:rFonts w:asciiTheme="minorEastAsia" w:eastAsiaTheme="minorEastAsia" w:hAnsiTheme="minorEastAsia" w:cs="宋体" w:hint="eastAsia"/>
                <w:kern w:val="0"/>
                <w:sz w:val="24"/>
              </w:rPr>
              <w:t>分，每增加1年原厂质保得1分，本项目最高得分5分。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C54A4" w:rsidRPr="00AA2419" w:rsidRDefault="002C54A4" w:rsidP="00585AD9">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nil"/>
              <w:left w:val="nil"/>
              <w:bottom w:val="single" w:sz="6" w:space="0" w:color="000000"/>
              <w:right w:val="single" w:sz="6" w:space="0" w:color="000000"/>
            </w:tcBorders>
          </w:tcPr>
          <w:p w:rsidR="002C54A4" w:rsidRPr="00AA2419" w:rsidRDefault="002C54A4" w:rsidP="00585AD9">
            <w:pPr>
              <w:widowControl/>
              <w:spacing w:before="100" w:beforeAutospacing="1" w:after="100" w:afterAutospacing="1"/>
              <w:jc w:val="center"/>
              <w:rPr>
                <w:rFonts w:asciiTheme="minorEastAsia" w:eastAsiaTheme="minorEastAsia" w:hAnsiTheme="minorEastAsia" w:cs="宋体"/>
                <w:kern w:val="0"/>
                <w:sz w:val="24"/>
              </w:rPr>
            </w:pPr>
          </w:p>
        </w:tc>
      </w:tr>
      <w:tr w:rsidR="002C54A4" w:rsidRPr="00AA2419" w:rsidTr="002C54A4">
        <w:trPr>
          <w:trHeight w:val="1315"/>
          <w:jc w:val="center"/>
        </w:trPr>
        <w:tc>
          <w:tcPr>
            <w:tcW w:w="559" w:type="dxa"/>
            <w:vMerge/>
            <w:tcBorders>
              <w:top w:val="nil"/>
              <w:left w:val="single" w:sz="6" w:space="0" w:color="000000"/>
              <w:bottom w:val="single" w:sz="4" w:space="0" w:color="auto"/>
              <w:right w:val="single" w:sz="6" w:space="0" w:color="000000"/>
            </w:tcBorders>
            <w:vAlign w:val="center"/>
          </w:tcPr>
          <w:p w:rsidR="002C54A4" w:rsidRPr="00AA2419" w:rsidRDefault="002C54A4" w:rsidP="00585AD9">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2C54A4" w:rsidRPr="00AA2419" w:rsidRDefault="002C54A4" w:rsidP="00585AD9">
            <w:pPr>
              <w:widowControl/>
              <w:jc w:val="left"/>
              <w:rPr>
                <w:rFonts w:asciiTheme="minorEastAsia" w:eastAsiaTheme="minorEastAsia" w:hAnsiTheme="minorEastAsia" w:cs="宋体"/>
                <w:kern w:val="0"/>
                <w:sz w:val="24"/>
              </w:rPr>
            </w:pPr>
          </w:p>
        </w:tc>
        <w:tc>
          <w:tcPr>
            <w:tcW w:w="1502" w:type="dxa"/>
            <w:tcBorders>
              <w:top w:val="nil"/>
              <w:left w:val="nil"/>
              <w:bottom w:val="single" w:sz="4" w:space="0" w:color="auto"/>
              <w:right w:val="single" w:sz="6" w:space="0" w:color="000000"/>
            </w:tcBorders>
            <w:tcMar>
              <w:top w:w="0" w:type="dxa"/>
              <w:left w:w="105" w:type="dxa"/>
              <w:bottom w:w="0" w:type="dxa"/>
              <w:right w:w="105" w:type="dxa"/>
            </w:tcMar>
            <w:vAlign w:val="center"/>
          </w:tcPr>
          <w:p w:rsidR="002C54A4" w:rsidRPr="00AA2419" w:rsidRDefault="002C54A4" w:rsidP="00585AD9">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投标人业绩</w:t>
            </w:r>
          </w:p>
        </w:tc>
        <w:tc>
          <w:tcPr>
            <w:tcW w:w="5078" w:type="dxa"/>
            <w:tcBorders>
              <w:top w:val="nil"/>
              <w:left w:val="nil"/>
              <w:bottom w:val="single" w:sz="4" w:space="0" w:color="auto"/>
              <w:right w:val="single" w:sz="6" w:space="0" w:color="000000"/>
            </w:tcBorders>
            <w:tcMar>
              <w:top w:w="0" w:type="dxa"/>
              <w:left w:w="105" w:type="dxa"/>
              <w:bottom w:w="0" w:type="dxa"/>
              <w:right w:w="105" w:type="dxa"/>
            </w:tcMar>
            <w:vAlign w:val="center"/>
          </w:tcPr>
          <w:p w:rsidR="002C54A4" w:rsidRPr="00AA2419" w:rsidRDefault="002C54A4" w:rsidP="00EF183A">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投标文件中提供投标人自201</w:t>
            </w:r>
            <w:r>
              <w:rPr>
                <w:rFonts w:asciiTheme="minorEastAsia" w:eastAsiaTheme="minorEastAsia" w:hAnsiTheme="minorEastAsia" w:cs="宋体" w:hint="eastAsia"/>
                <w:kern w:val="0"/>
                <w:sz w:val="24"/>
              </w:rPr>
              <w:t>7</w:t>
            </w:r>
            <w:r w:rsidRPr="00AA2419">
              <w:rPr>
                <w:rFonts w:asciiTheme="minorEastAsia" w:eastAsiaTheme="minorEastAsia" w:hAnsiTheme="minorEastAsia" w:cs="宋体" w:hint="eastAsia"/>
                <w:kern w:val="0"/>
                <w:sz w:val="24"/>
              </w:rPr>
              <w:t>年1月1日以来类似项目业绩，优的5分，良的4分，一般的3分，其他的3分以下。</w:t>
            </w:r>
            <w:r w:rsidRPr="00EF183A">
              <w:rPr>
                <w:rFonts w:asciiTheme="minorEastAsia" w:eastAsiaTheme="minorEastAsia" w:hAnsiTheme="minorEastAsia" w:cs="宋体" w:hint="eastAsia"/>
                <w:b/>
                <w:kern w:val="0"/>
                <w:sz w:val="24"/>
              </w:rPr>
              <w:t>（提供合同复印件加盖公章，否则不得分。）</w:t>
            </w:r>
          </w:p>
        </w:tc>
        <w:tc>
          <w:tcPr>
            <w:tcW w:w="708" w:type="dxa"/>
            <w:tcBorders>
              <w:top w:val="nil"/>
              <w:left w:val="nil"/>
              <w:bottom w:val="single" w:sz="4" w:space="0" w:color="auto"/>
              <w:right w:val="single" w:sz="6" w:space="0" w:color="000000"/>
            </w:tcBorders>
            <w:tcMar>
              <w:top w:w="0" w:type="dxa"/>
              <w:left w:w="105" w:type="dxa"/>
              <w:bottom w:w="0" w:type="dxa"/>
              <w:right w:w="105" w:type="dxa"/>
            </w:tcMar>
            <w:vAlign w:val="center"/>
          </w:tcPr>
          <w:p w:rsidR="002C54A4" w:rsidRPr="00AA2419" w:rsidRDefault="002C54A4" w:rsidP="00585AD9">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nil"/>
              <w:left w:val="nil"/>
              <w:bottom w:val="single" w:sz="4" w:space="0" w:color="auto"/>
              <w:right w:val="single" w:sz="6" w:space="0" w:color="000000"/>
            </w:tcBorders>
          </w:tcPr>
          <w:p w:rsidR="002C54A4" w:rsidRPr="00AA2419" w:rsidRDefault="002C54A4" w:rsidP="00585AD9">
            <w:pPr>
              <w:widowControl/>
              <w:spacing w:before="100" w:beforeAutospacing="1" w:after="100" w:afterAutospacing="1"/>
              <w:jc w:val="center"/>
              <w:rPr>
                <w:rFonts w:asciiTheme="minorEastAsia" w:eastAsiaTheme="minorEastAsia" w:hAnsiTheme="minorEastAsia" w:cs="宋体"/>
                <w:kern w:val="0"/>
                <w:sz w:val="24"/>
              </w:rPr>
            </w:pPr>
          </w:p>
        </w:tc>
      </w:tr>
      <w:tr w:rsidR="002C54A4" w:rsidRPr="00AA2419" w:rsidTr="002C54A4">
        <w:trPr>
          <w:trHeight w:val="1079"/>
          <w:jc w:val="center"/>
        </w:trPr>
        <w:tc>
          <w:tcPr>
            <w:tcW w:w="559" w:type="dxa"/>
            <w:vMerge/>
            <w:tcBorders>
              <w:top w:val="nil"/>
              <w:left w:val="single" w:sz="6" w:space="0" w:color="000000"/>
              <w:bottom w:val="single" w:sz="4" w:space="0" w:color="auto"/>
              <w:right w:val="single" w:sz="6" w:space="0" w:color="000000"/>
            </w:tcBorders>
            <w:vAlign w:val="center"/>
          </w:tcPr>
          <w:p w:rsidR="002C54A4" w:rsidRPr="00AA2419" w:rsidRDefault="002C54A4" w:rsidP="00585AD9">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2C54A4" w:rsidRPr="00AA2419" w:rsidRDefault="002C54A4" w:rsidP="00585AD9">
            <w:pPr>
              <w:widowControl/>
              <w:jc w:val="left"/>
              <w:rPr>
                <w:rFonts w:asciiTheme="minorEastAsia" w:eastAsiaTheme="minorEastAsia" w:hAnsiTheme="minorEastAsia" w:cs="宋体"/>
                <w:kern w:val="0"/>
                <w:sz w:val="24"/>
              </w:rPr>
            </w:pPr>
          </w:p>
        </w:tc>
        <w:tc>
          <w:tcPr>
            <w:tcW w:w="1502"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rsidR="002C54A4" w:rsidRPr="00AA2419" w:rsidRDefault="002C54A4" w:rsidP="00585AD9">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供货期</w:t>
            </w:r>
          </w:p>
        </w:tc>
        <w:tc>
          <w:tcPr>
            <w:tcW w:w="50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2C54A4" w:rsidRPr="00AA2419" w:rsidRDefault="002C54A4" w:rsidP="00585AD9">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综合考虑投标人的供货周期，优的5分，良的4分，一般的3分，其他的3分以下。</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2C54A4" w:rsidRPr="00AA2419" w:rsidRDefault="002C54A4" w:rsidP="00585AD9">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single" w:sz="4" w:space="0" w:color="auto"/>
              <w:left w:val="single" w:sz="4" w:space="0" w:color="auto"/>
              <w:bottom w:val="single" w:sz="4" w:space="0" w:color="auto"/>
              <w:right w:val="single" w:sz="4" w:space="0" w:color="auto"/>
            </w:tcBorders>
          </w:tcPr>
          <w:p w:rsidR="002C54A4" w:rsidRPr="00AA2419" w:rsidRDefault="002C54A4" w:rsidP="00585AD9">
            <w:pPr>
              <w:widowControl/>
              <w:spacing w:before="100" w:beforeAutospacing="1" w:after="100" w:afterAutospacing="1"/>
              <w:jc w:val="center"/>
              <w:rPr>
                <w:rFonts w:asciiTheme="minorEastAsia" w:eastAsiaTheme="minorEastAsia" w:hAnsiTheme="minorEastAsia" w:cs="宋体"/>
                <w:kern w:val="0"/>
                <w:sz w:val="24"/>
              </w:rPr>
            </w:pPr>
          </w:p>
        </w:tc>
      </w:tr>
    </w:tbl>
    <w:p w:rsidR="00CE0EC5" w:rsidRDefault="00CE0EC5" w:rsidP="00E81DC1">
      <w:pPr>
        <w:pStyle w:val="260"/>
        <w:rPr>
          <w:rFonts w:asciiTheme="minorEastAsia" w:eastAsiaTheme="minorEastAsia" w:hAnsiTheme="minorEastAsia" w:cs="华文楷体"/>
          <w:color w:val="000000" w:themeColor="text1"/>
          <w:sz w:val="24"/>
        </w:rPr>
      </w:pPr>
    </w:p>
    <w:p w:rsidR="007C19EB" w:rsidRDefault="007C19EB" w:rsidP="00E81DC1">
      <w:pPr>
        <w:pStyle w:val="260"/>
        <w:rPr>
          <w:rFonts w:asciiTheme="minorEastAsia" w:eastAsiaTheme="minorEastAsia" w:hAnsiTheme="minorEastAsia" w:cs="华文楷体"/>
          <w:color w:val="000000" w:themeColor="text1"/>
          <w:sz w:val="24"/>
        </w:rPr>
      </w:pPr>
    </w:p>
    <w:p w:rsidR="00B4691C" w:rsidRPr="002C54A4" w:rsidRDefault="00B4691C" w:rsidP="00B4691C">
      <w:pPr>
        <w:rPr>
          <w:rFonts w:ascii="宋体" w:hAnsi="宋体"/>
          <w:b/>
          <w:sz w:val="24"/>
        </w:rPr>
      </w:pPr>
      <w:r w:rsidRPr="002C54A4">
        <w:rPr>
          <w:rFonts w:ascii="宋体" w:hAnsi="宋体" w:hint="eastAsia"/>
          <w:b/>
          <w:sz w:val="24"/>
        </w:rPr>
        <w:t>注：投标人需标明相关材料在投标文件中的对应页码。</w:t>
      </w:r>
    </w:p>
    <w:p w:rsidR="007C19EB" w:rsidRDefault="007C19EB" w:rsidP="00E81DC1">
      <w:pPr>
        <w:pStyle w:val="260"/>
        <w:rPr>
          <w:rFonts w:asciiTheme="minorEastAsia" w:eastAsiaTheme="minorEastAsia" w:hAnsiTheme="minorEastAsia" w:cs="华文楷体"/>
          <w:color w:val="000000" w:themeColor="text1"/>
          <w:sz w:val="24"/>
          <w:u w:val="single"/>
        </w:rPr>
      </w:pPr>
    </w:p>
    <w:p w:rsid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w:t>
      </w:r>
      <w:r w:rsidR="00B4691C">
        <w:rPr>
          <w:rFonts w:asciiTheme="minorEastAsia" w:eastAsiaTheme="minorEastAsia" w:hAnsiTheme="minorEastAsia" w:cs="华文楷体" w:hint="eastAsia"/>
          <w:color w:val="000000" w:themeColor="text1"/>
          <w:sz w:val="24"/>
        </w:rPr>
        <w:t>十</w:t>
      </w:r>
      <w:r w:rsidRPr="00E81DC1">
        <w:rPr>
          <w:rFonts w:asciiTheme="minorEastAsia" w:eastAsiaTheme="minorEastAsia" w:hAnsiTheme="minorEastAsia" w:cs="华文楷体" w:hint="eastAsia"/>
          <w:color w:val="000000" w:themeColor="text1"/>
          <w:sz w:val="24"/>
        </w:rPr>
        <w:t>）设备供货、安装调试和方案；</w:t>
      </w:r>
    </w:p>
    <w:p w:rsidR="00DF5389" w:rsidRPr="00E81DC1" w:rsidRDefault="00DF5389" w:rsidP="00E81DC1">
      <w:pPr>
        <w:pStyle w:val="260"/>
        <w:rPr>
          <w:rFonts w:asciiTheme="minorEastAsia" w:eastAsiaTheme="minorEastAsia" w:hAnsiTheme="minorEastAsia" w:cs="华文楷体"/>
          <w:color w:val="000000" w:themeColor="text1"/>
          <w:sz w:val="24"/>
        </w:rPr>
      </w:pPr>
    </w:p>
    <w:p w:rsid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w:t>
      </w:r>
      <w:r w:rsidR="00B4691C">
        <w:rPr>
          <w:rFonts w:asciiTheme="minorEastAsia" w:eastAsiaTheme="minorEastAsia" w:hAnsiTheme="minorEastAsia" w:cs="华文楷体" w:hint="eastAsia"/>
          <w:color w:val="000000" w:themeColor="text1"/>
          <w:sz w:val="24"/>
        </w:rPr>
        <w:t>十一</w:t>
      </w:r>
      <w:r w:rsidRPr="00E81DC1">
        <w:rPr>
          <w:rFonts w:asciiTheme="minorEastAsia" w:eastAsiaTheme="minorEastAsia" w:hAnsiTheme="minorEastAsia" w:cs="华文楷体" w:hint="eastAsia"/>
          <w:color w:val="000000" w:themeColor="text1"/>
          <w:sz w:val="24"/>
        </w:rPr>
        <w:t>）质保及售后服务承诺。</w:t>
      </w:r>
    </w:p>
    <w:p w:rsidR="00DF5389" w:rsidRPr="00E81DC1" w:rsidRDefault="00DF5389" w:rsidP="00E81DC1">
      <w:pPr>
        <w:pStyle w:val="260"/>
        <w:rPr>
          <w:rFonts w:asciiTheme="minorEastAsia" w:eastAsiaTheme="minorEastAsia" w:hAnsiTheme="minorEastAsia" w:cs="华文楷体"/>
          <w:color w:val="000000" w:themeColor="text1"/>
          <w:sz w:val="24"/>
        </w:rPr>
      </w:pPr>
    </w:p>
    <w:p w:rsidR="005C0785"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w:t>
      </w:r>
      <w:r w:rsidR="00B4691C">
        <w:rPr>
          <w:rFonts w:asciiTheme="minorEastAsia" w:eastAsiaTheme="minorEastAsia" w:hAnsiTheme="minorEastAsia" w:cs="华文楷体" w:hint="eastAsia"/>
          <w:color w:val="000000" w:themeColor="text1"/>
          <w:sz w:val="24"/>
        </w:rPr>
        <w:t>十二</w:t>
      </w:r>
      <w:r w:rsidRPr="00E81DC1">
        <w:rPr>
          <w:rFonts w:asciiTheme="minorEastAsia" w:eastAsiaTheme="minorEastAsia" w:hAnsiTheme="minorEastAsia" w:cs="华文楷体" w:hint="eastAsia"/>
          <w:color w:val="000000" w:themeColor="text1"/>
          <w:sz w:val="24"/>
        </w:rPr>
        <w:t>）投标人认为需要提供的其他说明和资料。</w:t>
      </w:r>
    </w:p>
    <w:p w:rsidR="005B3816" w:rsidRDefault="005B3816" w:rsidP="00E81DC1">
      <w:pPr>
        <w:pStyle w:val="260"/>
        <w:rPr>
          <w:rFonts w:asciiTheme="minorEastAsia" w:eastAsiaTheme="minorEastAsia" w:hAnsiTheme="minorEastAsia" w:cs="华文楷体"/>
          <w:color w:val="000000" w:themeColor="text1"/>
          <w:sz w:val="24"/>
        </w:rPr>
      </w:pPr>
    </w:p>
    <w:p w:rsidR="00FA7D64" w:rsidRDefault="005C0785" w:rsidP="00E81DC1">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本项目评分细则：</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59"/>
        <w:gridCol w:w="1083"/>
        <w:gridCol w:w="1502"/>
        <w:gridCol w:w="5078"/>
        <w:gridCol w:w="708"/>
      </w:tblGrid>
      <w:tr w:rsidR="00CE0EC5" w:rsidRPr="00AA2419" w:rsidTr="00585AD9">
        <w:trPr>
          <w:trHeight w:val="598"/>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E0EC5" w:rsidRPr="00AA2419" w:rsidRDefault="00CE0EC5" w:rsidP="00585AD9">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序号</w:t>
            </w:r>
          </w:p>
        </w:tc>
        <w:tc>
          <w:tcPr>
            <w:tcW w:w="1083"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CE0EC5" w:rsidRPr="00AA2419" w:rsidRDefault="00CE0EC5" w:rsidP="00585AD9">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评审因素</w:t>
            </w:r>
          </w:p>
        </w:tc>
        <w:tc>
          <w:tcPr>
            <w:tcW w:w="1502"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CE0EC5" w:rsidRPr="00AA2419" w:rsidRDefault="00CE0EC5" w:rsidP="00585AD9">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评审项目</w:t>
            </w:r>
          </w:p>
        </w:tc>
        <w:tc>
          <w:tcPr>
            <w:tcW w:w="507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CE0EC5" w:rsidRPr="00AA2419" w:rsidRDefault="00CE0EC5" w:rsidP="00585AD9">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评审细则</w:t>
            </w:r>
          </w:p>
        </w:tc>
        <w:tc>
          <w:tcPr>
            <w:tcW w:w="70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CE0EC5" w:rsidRPr="00AA2419" w:rsidRDefault="00CE0EC5" w:rsidP="00585AD9">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分值</w:t>
            </w:r>
          </w:p>
        </w:tc>
      </w:tr>
      <w:tr w:rsidR="00CE0EC5" w:rsidRPr="00AA2419" w:rsidTr="00585AD9">
        <w:trPr>
          <w:trHeight w:val="714"/>
          <w:jc w:val="center"/>
        </w:trPr>
        <w:tc>
          <w:tcPr>
            <w:tcW w:w="55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CE0EC5" w:rsidRPr="00AA2419" w:rsidRDefault="00CE0EC5" w:rsidP="00585AD9">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1</w:t>
            </w:r>
          </w:p>
        </w:tc>
        <w:tc>
          <w:tcPr>
            <w:tcW w:w="1083"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CE0EC5" w:rsidRPr="00AA2419" w:rsidRDefault="00CE0EC5" w:rsidP="00585AD9">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p w:rsidR="00CE0EC5" w:rsidRPr="00AA2419" w:rsidRDefault="00CE0EC5" w:rsidP="00585AD9">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（30分）</w:t>
            </w: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CE0EC5" w:rsidRPr="00AA2419" w:rsidRDefault="00CE0EC5" w:rsidP="00585AD9">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CE0EC5" w:rsidRPr="00AA2419" w:rsidRDefault="00CE0EC5" w:rsidP="00585AD9">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满足采购文件要求且投标价格最低的投标报价为评标基准价，其价格分为满分。其他投标人</w:t>
            </w:r>
            <w:r w:rsidRPr="00AA2419">
              <w:rPr>
                <w:rFonts w:asciiTheme="minorEastAsia" w:eastAsiaTheme="minorEastAsia" w:hAnsiTheme="minorEastAsia" w:cs="宋体" w:hint="eastAsia"/>
                <w:kern w:val="0"/>
                <w:sz w:val="24"/>
              </w:rPr>
              <w:lastRenderedPageBreak/>
              <w:t>的价格分统一按照下列公式计算：投标报价得分=(评标基准价／投标报价)×30</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CE0EC5" w:rsidRPr="00AA2419" w:rsidRDefault="00CE0EC5" w:rsidP="00585AD9">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lastRenderedPageBreak/>
              <w:t>30</w:t>
            </w:r>
          </w:p>
        </w:tc>
      </w:tr>
      <w:tr w:rsidR="00CE0EC5" w:rsidRPr="00AA2419" w:rsidTr="00585AD9">
        <w:trPr>
          <w:trHeight w:val="893"/>
          <w:jc w:val="center"/>
        </w:trPr>
        <w:tc>
          <w:tcPr>
            <w:tcW w:w="559"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CE0EC5" w:rsidRPr="00AA2419" w:rsidRDefault="00CE0EC5" w:rsidP="00585AD9">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lastRenderedPageBreak/>
              <w:t>2</w:t>
            </w:r>
          </w:p>
        </w:tc>
        <w:tc>
          <w:tcPr>
            <w:tcW w:w="1083"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tcPr>
          <w:p w:rsidR="00CE0EC5" w:rsidRPr="00AA2419" w:rsidRDefault="00CE0EC5" w:rsidP="00585AD9">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技术</w:t>
            </w:r>
          </w:p>
          <w:p w:rsidR="00CE0EC5" w:rsidRPr="00AA2419" w:rsidRDefault="00CE0EC5" w:rsidP="00585AD9">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（50分）</w:t>
            </w: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CE0EC5" w:rsidRPr="006D67A1" w:rsidRDefault="00CE0EC5" w:rsidP="00585AD9">
            <w:pPr>
              <w:widowControl/>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技术参数响应</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CE0EC5" w:rsidRPr="006D67A1" w:rsidRDefault="00CE0EC5" w:rsidP="00644BAB">
            <w:pPr>
              <w:widowControl/>
              <w:jc w:val="left"/>
              <w:rPr>
                <w:rFonts w:asciiTheme="minorEastAsia" w:eastAsiaTheme="minorEastAsia" w:hAnsiTheme="minorEastAsia" w:cs="宋体"/>
                <w:kern w:val="0"/>
                <w:sz w:val="24"/>
              </w:rPr>
            </w:pPr>
            <w:r w:rsidRPr="008322AF">
              <w:rPr>
                <w:rFonts w:asciiTheme="minorEastAsia" w:eastAsiaTheme="minorEastAsia" w:hAnsiTheme="minorEastAsia" w:cs="宋体" w:hint="eastAsia"/>
                <w:kern w:val="0"/>
                <w:sz w:val="24"/>
              </w:rPr>
              <w:t>投标设备技术参数全部符合采购文件技术要求的得30分。有1项负偏离的扣2</w:t>
            </w:r>
            <w:r>
              <w:rPr>
                <w:rFonts w:asciiTheme="minorEastAsia" w:eastAsiaTheme="minorEastAsia" w:hAnsiTheme="minorEastAsia" w:cs="宋体" w:hint="eastAsia"/>
                <w:kern w:val="0"/>
                <w:sz w:val="24"/>
              </w:rPr>
              <w:t>分，扣完为止。有</w:t>
            </w:r>
            <w:r w:rsidR="0032514D">
              <w:rPr>
                <w:rFonts w:asciiTheme="minorEastAsia" w:eastAsiaTheme="minorEastAsia" w:hAnsiTheme="minorEastAsia" w:cs="宋体" w:hint="eastAsia"/>
                <w:kern w:val="0"/>
                <w:sz w:val="24"/>
              </w:rPr>
              <w:t>评审专家认可</w:t>
            </w:r>
            <w:r w:rsidRPr="008322AF">
              <w:rPr>
                <w:rFonts w:asciiTheme="minorEastAsia" w:eastAsiaTheme="minorEastAsia" w:hAnsiTheme="minorEastAsia" w:cs="宋体" w:hint="eastAsia"/>
                <w:kern w:val="0"/>
                <w:sz w:val="24"/>
              </w:rPr>
              <w:t>的正偏离，</w:t>
            </w:r>
            <w:r>
              <w:rPr>
                <w:rFonts w:asciiTheme="minorEastAsia" w:eastAsiaTheme="minorEastAsia" w:hAnsiTheme="minorEastAsia" w:cs="宋体" w:hint="eastAsia"/>
                <w:kern w:val="0"/>
                <w:sz w:val="24"/>
              </w:rPr>
              <w:t>有</w:t>
            </w:r>
            <w:r w:rsidRPr="008322AF">
              <w:rPr>
                <w:rFonts w:asciiTheme="minorEastAsia" w:eastAsiaTheme="minorEastAsia" w:hAnsiTheme="minorEastAsia" w:cs="宋体" w:hint="eastAsia"/>
                <w:kern w:val="0"/>
                <w:sz w:val="24"/>
              </w:rPr>
              <w:t>一项得1分，最高</w:t>
            </w:r>
            <w:r>
              <w:rPr>
                <w:rFonts w:asciiTheme="minorEastAsia" w:eastAsiaTheme="minorEastAsia" w:hAnsiTheme="minorEastAsia" w:cs="宋体" w:hint="eastAsia"/>
                <w:kern w:val="0"/>
                <w:sz w:val="24"/>
              </w:rPr>
              <w:t>得</w:t>
            </w:r>
            <w:r w:rsidRPr="008322AF">
              <w:rPr>
                <w:rFonts w:asciiTheme="minorEastAsia" w:eastAsiaTheme="minorEastAsia" w:hAnsiTheme="minorEastAsia" w:cs="宋体" w:hint="eastAsia"/>
                <w:kern w:val="0"/>
                <w:sz w:val="24"/>
              </w:rPr>
              <w:t>5分。本项最高得35分。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CE0EC5" w:rsidRPr="006D67A1" w:rsidRDefault="00CE0EC5" w:rsidP="00585AD9">
            <w:pPr>
              <w:widowControl/>
              <w:spacing w:before="100" w:beforeAutospacing="1" w:after="100" w:afterAutospacing="1"/>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35</w:t>
            </w:r>
          </w:p>
        </w:tc>
      </w:tr>
      <w:tr w:rsidR="00CE0EC5" w:rsidRPr="00AA2419" w:rsidTr="00585AD9">
        <w:trPr>
          <w:trHeight w:val="864"/>
          <w:jc w:val="center"/>
        </w:trPr>
        <w:tc>
          <w:tcPr>
            <w:tcW w:w="559" w:type="dxa"/>
            <w:vMerge/>
            <w:tcBorders>
              <w:top w:val="nil"/>
              <w:left w:val="single" w:sz="6" w:space="0" w:color="000000"/>
              <w:bottom w:val="single" w:sz="6" w:space="0" w:color="000000"/>
              <w:right w:val="single" w:sz="6" w:space="0" w:color="000000"/>
            </w:tcBorders>
            <w:vAlign w:val="center"/>
          </w:tcPr>
          <w:p w:rsidR="00CE0EC5" w:rsidRPr="00AA2419" w:rsidRDefault="00CE0EC5" w:rsidP="00585AD9">
            <w:pPr>
              <w:widowControl/>
              <w:jc w:val="left"/>
              <w:rPr>
                <w:rFonts w:asciiTheme="minorEastAsia" w:eastAsiaTheme="minorEastAsia" w:hAnsiTheme="minorEastAsia" w:cs="宋体"/>
                <w:kern w:val="0"/>
                <w:sz w:val="24"/>
              </w:rPr>
            </w:pPr>
          </w:p>
        </w:tc>
        <w:tc>
          <w:tcPr>
            <w:tcW w:w="1083" w:type="dxa"/>
            <w:vMerge/>
            <w:tcBorders>
              <w:top w:val="nil"/>
              <w:left w:val="nil"/>
              <w:bottom w:val="single" w:sz="6" w:space="0" w:color="000000"/>
              <w:right w:val="single" w:sz="6" w:space="0" w:color="000000"/>
            </w:tcBorders>
            <w:vAlign w:val="center"/>
          </w:tcPr>
          <w:p w:rsidR="00CE0EC5" w:rsidRPr="00AA2419" w:rsidRDefault="00CE0EC5" w:rsidP="00585AD9">
            <w:pPr>
              <w:widowControl/>
              <w:jc w:val="left"/>
              <w:rPr>
                <w:rFonts w:asciiTheme="minorEastAsia" w:eastAsiaTheme="minorEastAsia" w:hAnsiTheme="minorEastAsia" w:cs="宋体"/>
                <w:kern w:val="0"/>
                <w:sz w:val="24"/>
              </w:rPr>
            </w:pP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CE0EC5" w:rsidRPr="006D67A1" w:rsidRDefault="00CE0EC5" w:rsidP="00585AD9">
            <w:pPr>
              <w:widowControl/>
              <w:jc w:val="center"/>
              <w:rPr>
                <w:rFonts w:asciiTheme="minorEastAsia" w:eastAsiaTheme="minorEastAsia" w:hAnsiTheme="minorEastAsia" w:cs="宋体"/>
                <w:kern w:val="0"/>
                <w:sz w:val="24"/>
              </w:rPr>
            </w:pPr>
            <w:r w:rsidRPr="006D67A1">
              <w:rPr>
                <w:rFonts w:asciiTheme="minorEastAsia" w:eastAsiaTheme="minorEastAsia" w:hAnsiTheme="minorEastAsia" w:hint="eastAsia"/>
                <w:sz w:val="24"/>
              </w:rPr>
              <w:t xml:space="preserve">品牌和选型     </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CE0EC5" w:rsidRPr="006D67A1" w:rsidRDefault="00CE0EC5" w:rsidP="00585AD9">
            <w:pPr>
              <w:widowControl/>
              <w:jc w:val="left"/>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根据投标人所投设备的品牌与选型情况进行综合打分。优等13-15分；良等的10-12分，一般的9分，其他的9分以下。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CE0EC5" w:rsidRPr="006D67A1" w:rsidRDefault="00CE0EC5" w:rsidP="00585AD9">
            <w:pPr>
              <w:widowControl/>
              <w:spacing w:before="100" w:beforeAutospacing="1" w:after="100" w:afterAutospacing="1"/>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15</w:t>
            </w:r>
          </w:p>
        </w:tc>
      </w:tr>
      <w:tr w:rsidR="00CE0EC5" w:rsidRPr="00AA2419" w:rsidTr="00585AD9">
        <w:trPr>
          <w:trHeight w:val="950"/>
          <w:jc w:val="center"/>
        </w:trPr>
        <w:tc>
          <w:tcPr>
            <w:tcW w:w="559" w:type="dxa"/>
            <w:vMerge w:val="restart"/>
            <w:tcBorders>
              <w:top w:val="nil"/>
              <w:left w:val="single" w:sz="6" w:space="0" w:color="000000"/>
              <w:bottom w:val="single" w:sz="4" w:space="0" w:color="auto"/>
              <w:right w:val="single" w:sz="6" w:space="0" w:color="000000"/>
            </w:tcBorders>
            <w:tcMar>
              <w:top w:w="0" w:type="dxa"/>
              <w:left w:w="105" w:type="dxa"/>
              <w:bottom w:w="0" w:type="dxa"/>
              <w:right w:w="105" w:type="dxa"/>
            </w:tcMar>
            <w:vAlign w:val="center"/>
          </w:tcPr>
          <w:p w:rsidR="00CE0EC5" w:rsidRPr="00AA2419" w:rsidRDefault="00CE0EC5" w:rsidP="00585AD9">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w:t>
            </w:r>
          </w:p>
        </w:tc>
        <w:tc>
          <w:tcPr>
            <w:tcW w:w="1083" w:type="dxa"/>
            <w:vMerge w:val="restart"/>
            <w:tcBorders>
              <w:top w:val="nil"/>
              <w:left w:val="nil"/>
              <w:bottom w:val="single" w:sz="4" w:space="0" w:color="auto"/>
              <w:right w:val="single" w:sz="6" w:space="0" w:color="000000"/>
            </w:tcBorders>
            <w:tcMar>
              <w:top w:w="0" w:type="dxa"/>
              <w:left w:w="105" w:type="dxa"/>
              <w:bottom w:w="0" w:type="dxa"/>
              <w:right w:w="105" w:type="dxa"/>
            </w:tcMar>
            <w:vAlign w:val="center"/>
          </w:tcPr>
          <w:p w:rsidR="00CE0EC5" w:rsidRPr="00AA2419" w:rsidRDefault="00CE0EC5" w:rsidP="00585AD9">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履约能力</w:t>
            </w:r>
          </w:p>
          <w:p w:rsidR="00CE0EC5" w:rsidRPr="00AA2419" w:rsidRDefault="00CE0EC5" w:rsidP="00585AD9">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（20）</w:t>
            </w: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CE0EC5" w:rsidRPr="00AA2419" w:rsidRDefault="00CE0EC5" w:rsidP="00585AD9">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售后服务</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CE0EC5" w:rsidRPr="00AA2419" w:rsidRDefault="00CE0EC5" w:rsidP="00585AD9">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根据投标文件售后服务承诺书，就投标人售后服务的主动性、实现的可能性、售后服务的响应时间等综合评分。优等5分；良等的4分，一般的3分，其他的3分以下。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CE0EC5" w:rsidRPr="00AA2419" w:rsidRDefault="00CE0EC5" w:rsidP="00585AD9">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r w:rsidR="00CE0EC5" w:rsidRPr="00AA2419" w:rsidTr="00585AD9">
        <w:trPr>
          <w:trHeight w:val="750"/>
          <w:jc w:val="center"/>
        </w:trPr>
        <w:tc>
          <w:tcPr>
            <w:tcW w:w="559" w:type="dxa"/>
            <w:vMerge/>
            <w:tcBorders>
              <w:top w:val="nil"/>
              <w:left w:val="single" w:sz="6" w:space="0" w:color="000000"/>
              <w:bottom w:val="single" w:sz="4" w:space="0" w:color="auto"/>
              <w:right w:val="single" w:sz="6" w:space="0" w:color="000000"/>
            </w:tcBorders>
            <w:vAlign w:val="center"/>
          </w:tcPr>
          <w:p w:rsidR="00CE0EC5" w:rsidRPr="00AA2419" w:rsidRDefault="00CE0EC5" w:rsidP="00585AD9">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CE0EC5" w:rsidRPr="00AA2419" w:rsidRDefault="00CE0EC5" w:rsidP="00585AD9">
            <w:pPr>
              <w:widowControl/>
              <w:jc w:val="left"/>
              <w:rPr>
                <w:rFonts w:asciiTheme="minorEastAsia" w:eastAsiaTheme="minorEastAsia" w:hAnsiTheme="minorEastAsia" w:cs="宋体"/>
                <w:kern w:val="0"/>
                <w:sz w:val="24"/>
              </w:rPr>
            </w:pP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CE0EC5" w:rsidRPr="00AA2419" w:rsidRDefault="00CE0EC5" w:rsidP="00585AD9">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质保期</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CE0EC5" w:rsidRPr="00AA2419" w:rsidRDefault="00CE0EC5" w:rsidP="0065068A">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质保期满足采购文件最低要求得</w:t>
            </w:r>
            <w:r w:rsidR="0065068A">
              <w:rPr>
                <w:rFonts w:asciiTheme="minorEastAsia" w:eastAsiaTheme="minorEastAsia" w:hAnsiTheme="minorEastAsia" w:cs="宋体" w:hint="eastAsia"/>
                <w:kern w:val="0"/>
                <w:sz w:val="24"/>
              </w:rPr>
              <w:t>3</w:t>
            </w:r>
            <w:r w:rsidRPr="00AA2419">
              <w:rPr>
                <w:rFonts w:asciiTheme="minorEastAsia" w:eastAsiaTheme="minorEastAsia" w:hAnsiTheme="minorEastAsia" w:cs="宋体" w:hint="eastAsia"/>
                <w:kern w:val="0"/>
                <w:sz w:val="24"/>
              </w:rPr>
              <w:t>分，每增加1年原厂质保得1分，本项目最高得分5分。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CE0EC5" w:rsidRPr="00AA2419" w:rsidRDefault="00CE0EC5" w:rsidP="00585AD9">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r w:rsidR="00CE0EC5" w:rsidRPr="00AA2419" w:rsidTr="00585AD9">
        <w:trPr>
          <w:trHeight w:val="1315"/>
          <w:jc w:val="center"/>
        </w:trPr>
        <w:tc>
          <w:tcPr>
            <w:tcW w:w="559" w:type="dxa"/>
            <w:vMerge/>
            <w:tcBorders>
              <w:top w:val="nil"/>
              <w:left w:val="single" w:sz="6" w:space="0" w:color="000000"/>
              <w:bottom w:val="single" w:sz="4" w:space="0" w:color="auto"/>
              <w:right w:val="single" w:sz="6" w:space="0" w:color="000000"/>
            </w:tcBorders>
            <w:vAlign w:val="center"/>
          </w:tcPr>
          <w:p w:rsidR="00CE0EC5" w:rsidRPr="00AA2419" w:rsidRDefault="00CE0EC5" w:rsidP="00585AD9">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CE0EC5" w:rsidRPr="00AA2419" w:rsidRDefault="00CE0EC5" w:rsidP="00585AD9">
            <w:pPr>
              <w:widowControl/>
              <w:jc w:val="left"/>
              <w:rPr>
                <w:rFonts w:asciiTheme="minorEastAsia" w:eastAsiaTheme="minorEastAsia" w:hAnsiTheme="minorEastAsia" w:cs="宋体"/>
                <w:kern w:val="0"/>
                <w:sz w:val="24"/>
              </w:rPr>
            </w:pPr>
          </w:p>
        </w:tc>
        <w:tc>
          <w:tcPr>
            <w:tcW w:w="1502" w:type="dxa"/>
            <w:tcBorders>
              <w:top w:val="nil"/>
              <w:left w:val="nil"/>
              <w:bottom w:val="single" w:sz="4" w:space="0" w:color="auto"/>
              <w:right w:val="single" w:sz="6" w:space="0" w:color="000000"/>
            </w:tcBorders>
            <w:tcMar>
              <w:top w:w="0" w:type="dxa"/>
              <w:left w:w="105" w:type="dxa"/>
              <w:bottom w:w="0" w:type="dxa"/>
              <w:right w:w="105" w:type="dxa"/>
            </w:tcMar>
            <w:vAlign w:val="center"/>
          </w:tcPr>
          <w:p w:rsidR="00CE0EC5" w:rsidRPr="00AA2419" w:rsidRDefault="00CE0EC5" w:rsidP="00585AD9">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投标人业绩</w:t>
            </w:r>
          </w:p>
        </w:tc>
        <w:tc>
          <w:tcPr>
            <w:tcW w:w="5078" w:type="dxa"/>
            <w:tcBorders>
              <w:top w:val="nil"/>
              <w:left w:val="nil"/>
              <w:bottom w:val="single" w:sz="4" w:space="0" w:color="auto"/>
              <w:right w:val="single" w:sz="6" w:space="0" w:color="000000"/>
            </w:tcBorders>
            <w:tcMar>
              <w:top w:w="0" w:type="dxa"/>
              <w:left w:w="105" w:type="dxa"/>
              <w:bottom w:w="0" w:type="dxa"/>
              <w:right w:w="105" w:type="dxa"/>
            </w:tcMar>
            <w:vAlign w:val="center"/>
          </w:tcPr>
          <w:p w:rsidR="00CE0EC5" w:rsidRPr="00AA2419" w:rsidRDefault="00CE0EC5" w:rsidP="00585AD9">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投标文件中提供投标人自201</w:t>
            </w:r>
            <w:r>
              <w:rPr>
                <w:rFonts w:asciiTheme="minorEastAsia" w:eastAsiaTheme="minorEastAsia" w:hAnsiTheme="minorEastAsia" w:cs="宋体" w:hint="eastAsia"/>
                <w:kern w:val="0"/>
                <w:sz w:val="24"/>
              </w:rPr>
              <w:t>7</w:t>
            </w:r>
            <w:r w:rsidRPr="00AA2419">
              <w:rPr>
                <w:rFonts w:asciiTheme="minorEastAsia" w:eastAsiaTheme="minorEastAsia" w:hAnsiTheme="minorEastAsia" w:cs="宋体" w:hint="eastAsia"/>
                <w:kern w:val="0"/>
                <w:sz w:val="24"/>
              </w:rPr>
              <w:t>年1月1日以来类似项目业绩，优的5分，良的4分，一般的3分，其他的3分以下。</w:t>
            </w:r>
            <w:r w:rsidR="00EF183A" w:rsidRPr="00EF183A">
              <w:rPr>
                <w:rFonts w:asciiTheme="minorEastAsia" w:eastAsiaTheme="minorEastAsia" w:hAnsiTheme="minorEastAsia" w:cs="宋体" w:hint="eastAsia"/>
                <w:b/>
                <w:kern w:val="0"/>
                <w:sz w:val="24"/>
              </w:rPr>
              <w:t>（提供合同复印件加盖公章，否则不得分。）</w:t>
            </w:r>
          </w:p>
        </w:tc>
        <w:tc>
          <w:tcPr>
            <w:tcW w:w="708" w:type="dxa"/>
            <w:tcBorders>
              <w:top w:val="nil"/>
              <w:left w:val="nil"/>
              <w:bottom w:val="single" w:sz="4" w:space="0" w:color="auto"/>
              <w:right w:val="single" w:sz="6" w:space="0" w:color="000000"/>
            </w:tcBorders>
            <w:tcMar>
              <w:top w:w="0" w:type="dxa"/>
              <w:left w:w="105" w:type="dxa"/>
              <w:bottom w:w="0" w:type="dxa"/>
              <w:right w:w="105" w:type="dxa"/>
            </w:tcMar>
            <w:vAlign w:val="center"/>
          </w:tcPr>
          <w:p w:rsidR="00CE0EC5" w:rsidRPr="00AA2419" w:rsidRDefault="00CE0EC5" w:rsidP="00585AD9">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r w:rsidR="00CE0EC5" w:rsidRPr="00AA2419" w:rsidTr="00585AD9">
        <w:trPr>
          <w:trHeight w:val="1079"/>
          <w:jc w:val="center"/>
        </w:trPr>
        <w:tc>
          <w:tcPr>
            <w:tcW w:w="559" w:type="dxa"/>
            <w:vMerge/>
            <w:tcBorders>
              <w:top w:val="nil"/>
              <w:left w:val="single" w:sz="6" w:space="0" w:color="000000"/>
              <w:bottom w:val="single" w:sz="4" w:space="0" w:color="auto"/>
              <w:right w:val="single" w:sz="6" w:space="0" w:color="000000"/>
            </w:tcBorders>
            <w:vAlign w:val="center"/>
          </w:tcPr>
          <w:p w:rsidR="00CE0EC5" w:rsidRPr="00AA2419" w:rsidRDefault="00CE0EC5" w:rsidP="00585AD9">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CE0EC5" w:rsidRPr="00AA2419" w:rsidRDefault="00CE0EC5" w:rsidP="00585AD9">
            <w:pPr>
              <w:widowControl/>
              <w:jc w:val="left"/>
              <w:rPr>
                <w:rFonts w:asciiTheme="minorEastAsia" w:eastAsiaTheme="minorEastAsia" w:hAnsiTheme="minorEastAsia" w:cs="宋体"/>
                <w:kern w:val="0"/>
                <w:sz w:val="24"/>
              </w:rPr>
            </w:pPr>
          </w:p>
        </w:tc>
        <w:tc>
          <w:tcPr>
            <w:tcW w:w="1502"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rsidR="00CE0EC5" w:rsidRPr="00AA2419" w:rsidRDefault="00CE0EC5" w:rsidP="00585AD9">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供货期</w:t>
            </w:r>
          </w:p>
        </w:tc>
        <w:tc>
          <w:tcPr>
            <w:tcW w:w="50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E0EC5" w:rsidRPr="00AA2419" w:rsidRDefault="00CE0EC5" w:rsidP="00585AD9">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综合考虑投标人的供货周期，优的5分，良的4分，一般的3分，其他的3分以下。</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E0EC5" w:rsidRPr="00AA2419" w:rsidRDefault="00CE0EC5" w:rsidP="00585AD9">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bl>
    <w:p w:rsidR="009B5769" w:rsidRDefault="009B5769" w:rsidP="00644BAB">
      <w:pPr>
        <w:pStyle w:val="260"/>
        <w:spacing w:before="0" w:line="400" w:lineRule="exact"/>
        <w:jc w:val="both"/>
        <w:outlineLvl w:val="9"/>
        <w:rPr>
          <w:rFonts w:asciiTheme="minorEastAsia" w:eastAsiaTheme="minorEastAsia" w:hAnsiTheme="minorEastAsia" w:cs="华文楷体" w:hint="eastAsia"/>
          <w:color w:val="000000" w:themeColor="text1"/>
          <w:sz w:val="24"/>
          <w:szCs w:val="24"/>
        </w:rPr>
      </w:pPr>
      <w:bookmarkStart w:id="8" w:name="_GoBack"/>
      <w:bookmarkEnd w:id="8"/>
    </w:p>
    <w:p w:rsidR="009B5769" w:rsidRPr="009B5769" w:rsidRDefault="009B5769" w:rsidP="009B5769">
      <w:pPr>
        <w:pStyle w:val="260"/>
        <w:spacing w:line="400" w:lineRule="exact"/>
        <w:jc w:val="both"/>
        <w:rPr>
          <w:rFonts w:asciiTheme="minorEastAsia" w:eastAsiaTheme="minorEastAsia" w:hAnsiTheme="minorEastAsia" w:cs="华文楷体"/>
          <w:color w:val="000000" w:themeColor="text1"/>
          <w:sz w:val="28"/>
          <w:szCs w:val="28"/>
        </w:rPr>
      </w:pPr>
      <w:r w:rsidRPr="009B5769">
        <w:rPr>
          <w:rFonts w:asciiTheme="minorEastAsia" w:eastAsiaTheme="minorEastAsia" w:hAnsiTheme="minorEastAsia" w:cs="华文楷体" w:hint="eastAsia"/>
          <w:color w:val="000000" w:themeColor="text1"/>
          <w:sz w:val="28"/>
          <w:szCs w:val="28"/>
        </w:rPr>
        <w:t>附件1：  信息化项目三方采购合同</w:t>
      </w:r>
    </w:p>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项目：</w:t>
      </w:r>
    </w:p>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编号：</w:t>
      </w:r>
    </w:p>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甲 方（购 方）：</w:t>
      </w:r>
      <w:sdt>
        <w:sdtPr>
          <w:rPr>
            <w:rFonts w:asciiTheme="minorEastAsia" w:eastAsiaTheme="minorEastAsia" w:hAnsiTheme="minorEastAsia" w:cs="华文楷体"/>
            <w:b w:val="0"/>
            <w:color w:val="000000" w:themeColor="text1"/>
            <w:sz w:val="24"/>
          </w:rPr>
          <w:id w:val="-1258055555"/>
          <w:placeholder>
            <w:docPart w:val="FA8031896BA041AFA330773EE95FA518"/>
          </w:placeholder>
        </w:sdtPr>
        <w:sdtContent>
          <w:r w:rsidRPr="009B5769">
            <w:rPr>
              <w:rFonts w:asciiTheme="minorEastAsia" w:eastAsiaTheme="minorEastAsia" w:hAnsiTheme="minorEastAsia" w:cs="华文楷体" w:hint="eastAsia"/>
              <w:b w:val="0"/>
              <w:color w:val="000000" w:themeColor="text1"/>
              <w:sz w:val="24"/>
            </w:rPr>
            <w:t>中国农业银行徐州分行</w:t>
          </w:r>
        </w:sdtContent>
      </w:sdt>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乙 方（</w:t>
      </w:r>
      <w:r w:rsidRPr="009B5769">
        <w:rPr>
          <w:rFonts w:asciiTheme="minorEastAsia" w:eastAsiaTheme="minorEastAsia" w:hAnsiTheme="minorEastAsia" w:cs="华文楷体" w:hint="eastAsia"/>
          <w:b w:val="0"/>
          <w:color w:val="000000" w:themeColor="text1"/>
          <w:sz w:val="24"/>
        </w:rPr>
        <w:t>使用方</w:t>
      </w:r>
      <w:r w:rsidRPr="009B5769">
        <w:rPr>
          <w:rFonts w:asciiTheme="minorEastAsia" w:eastAsiaTheme="minorEastAsia" w:hAnsiTheme="minorEastAsia" w:cs="华文楷体"/>
          <w:b w:val="0"/>
          <w:color w:val="000000" w:themeColor="text1"/>
          <w:sz w:val="24"/>
        </w:rPr>
        <w:t>）：</w:t>
      </w:r>
      <w:sdt>
        <w:sdtPr>
          <w:rPr>
            <w:rFonts w:asciiTheme="minorEastAsia" w:eastAsiaTheme="minorEastAsia" w:hAnsiTheme="minorEastAsia" w:cs="华文楷体"/>
            <w:b w:val="0"/>
            <w:color w:val="000000" w:themeColor="text1"/>
            <w:sz w:val="24"/>
          </w:rPr>
          <w:id w:val="-1729910763"/>
          <w:placeholder>
            <w:docPart w:val="FA8031896BA041AFA330773EE95FA518"/>
          </w:placeholder>
        </w:sdtPr>
        <w:sdtContent>
          <w:r w:rsidRPr="009B5769">
            <w:rPr>
              <w:rFonts w:asciiTheme="minorEastAsia" w:eastAsiaTheme="minorEastAsia" w:hAnsiTheme="minorEastAsia" w:cs="华文楷体"/>
              <w:b w:val="0"/>
              <w:color w:val="000000" w:themeColor="text1"/>
              <w:sz w:val="24"/>
            </w:rPr>
            <w:t>江苏师范大学</w:t>
          </w:r>
        </w:sdtContent>
      </w:sdt>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丙</w:t>
      </w:r>
      <w:r w:rsidRPr="009B5769">
        <w:rPr>
          <w:rFonts w:asciiTheme="minorEastAsia" w:eastAsiaTheme="minorEastAsia" w:hAnsiTheme="minorEastAsia" w:cs="华文楷体"/>
          <w:b w:val="0"/>
          <w:color w:val="000000" w:themeColor="text1"/>
          <w:sz w:val="24"/>
        </w:rPr>
        <w:t xml:space="preserve"> 方（供 方）：</w:t>
      </w:r>
      <w:sdt>
        <w:sdtPr>
          <w:rPr>
            <w:rFonts w:asciiTheme="minorEastAsia" w:eastAsiaTheme="minorEastAsia" w:hAnsiTheme="minorEastAsia" w:cs="华文楷体"/>
            <w:b w:val="0"/>
            <w:color w:val="000000" w:themeColor="text1"/>
            <w:sz w:val="24"/>
          </w:rPr>
          <w:id w:val="-1694137759"/>
          <w:placeholder>
            <w:docPart w:val="FA8031896BA041AFA330773EE95FA518"/>
          </w:placeholder>
        </w:sdtPr>
        <w:sdtContent>
          <w:r w:rsidRPr="009B5769">
            <w:rPr>
              <w:rFonts w:asciiTheme="minorEastAsia" w:eastAsiaTheme="minorEastAsia" w:hAnsiTheme="minorEastAsia" w:cs="华文楷体" w:hint="eastAsia"/>
              <w:b w:val="0"/>
              <w:color w:val="000000" w:themeColor="text1"/>
              <w:sz w:val="24"/>
            </w:rPr>
            <w:t>X</w:t>
          </w:r>
          <w:r w:rsidRPr="009B5769">
            <w:rPr>
              <w:rFonts w:asciiTheme="minorEastAsia" w:eastAsiaTheme="minorEastAsia" w:hAnsiTheme="minorEastAsia" w:cs="华文楷体"/>
              <w:b w:val="0"/>
              <w:color w:val="000000" w:themeColor="text1"/>
              <w:sz w:val="24"/>
            </w:rPr>
            <w:t>XXXXXXXXXXXXXXX</w:t>
          </w:r>
        </w:sdtContent>
      </w:sdt>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鉴于：</w:t>
      </w:r>
      <w:sdt>
        <w:sdtPr>
          <w:rPr>
            <w:rFonts w:asciiTheme="minorEastAsia" w:eastAsiaTheme="minorEastAsia" w:hAnsiTheme="minorEastAsia" w:cs="华文楷体" w:hint="eastAsia"/>
            <w:b w:val="0"/>
            <w:color w:val="000000" w:themeColor="text1"/>
            <w:sz w:val="24"/>
          </w:rPr>
          <w:id w:val="514347572"/>
          <w:placeholder>
            <w:docPart w:val="FA8031896BA041AFA330773EE95FA518"/>
          </w:placeholder>
        </w:sdtPr>
        <w:sdtContent>
          <w:r w:rsidRPr="009B5769">
            <w:rPr>
              <w:rFonts w:asciiTheme="minorEastAsia" w:eastAsiaTheme="minorEastAsia" w:hAnsiTheme="minorEastAsia" w:cs="华文楷体" w:hint="eastAsia"/>
              <w:b w:val="0"/>
              <w:color w:val="000000" w:themeColor="text1"/>
              <w:sz w:val="24"/>
            </w:rPr>
            <w:t>甲乙双方签订《校银共建智慧校园合作协议书》（</w:t>
          </w:r>
          <w:r w:rsidRPr="009B5769">
            <w:rPr>
              <w:rFonts w:asciiTheme="minorEastAsia" w:eastAsiaTheme="minorEastAsia" w:hAnsiTheme="minorEastAsia" w:cs="华文楷体"/>
              <w:b w:val="0"/>
              <w:color w:val="000000" w:themeColor="text1"/>
              <w:sz w:val="24"/>
            </w:rPr>
            <w:t>XXXXXX</w:t>
          </w:r>
          <w:r w:rsidRPr="009B5769">
            <w:rPr>
              <w:rFonts w:asciiTheme="minorEastAsia" w:eastAsiaTheme="minorEastAsia" w:hAnsiTheme="minorEastAsia" w:cs="华文楷体" w:hint="eastAsia"/>
              <w:b w:val="0"/>
              <w:color w:val="000000" w:themeColor="text1"/>
              <w:sz w:val="24"/>
            </w:rPr>
            <w:t>号），约定由甲方采购信息化设备供乙方实际使用。</w:t>
          </w:r>
        </w:sdtContent>
      </w:sdt>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根据《中华人民共和国民法典》和其他相关法律的有关规定，</w:t>
      </w:r>
      <w:r w:rsidRPr="009B5769">
        <w:rPr>
          <w:rFonts w:asciiTheme="minorEastAsia" w:eastAsiaTheme="minorEastAsia" w:hAnsiTheme="minorEastAsia" w:cs="华文楷体"/>
          <w:b w:val="0"/>
          <w:color w:val="000000" w:themeColor="text1"/>
          <w:sz w:val="24"/>
        </w:rPr>
        <w:t>甲</w:t>
      </w:r>
      <w:r w:rsidRPr="009B5769">
        <w:rPr>
          <w:rFonts w:asciiTheme="minorEastAsia" w:eastAsiaTheme="minorEastAsia" w:hAnsiTheme="minorEastAsia" w:cs="华文楷体" w:hint="eastAsia"/>
          <w:b w:val="0"/>
          <w:color w:val="000000" w:themeColor="text1"/>
          <w:sz w:val="24"/>
        </w:rPr>
        <w:t>方（信息化项目采购方）、</w:t>
      </w:r>
      <w:r w:rsidRPr="009B5769">
        <w:rPr>
          <w:rFonts w:asciiTheme="minorEastAsia" w:eastAsiaTheme="minorEastAsia" w:hAnsiTheme="minorEastAsia" w:cs="华文楷体"/>
          <w:b w:val="0"/>
          <w:color w:val="000000" w:themeColor="text1"/>
          <w:sz w:val="24"/>
        </w:rPr>
        <w:t>乙</w:t>
      </w:r>
      <w:r w:rsidRPr="009B5769">
        <w:rPr>
          <w:rFonts w:asciiTheme="minorEastAsia" w:eastAsiaTheme="minorEastAsia" w:hAnsiTheme="minorEastAsia" w:cs="华文楷体" w:hint="eastAsia"/>
          <w:b w:val="0"/>
          <w:color w:val="000000" w:themeColor="text1"/>
          <w:sz w:val="24"/>
        </w:rPr>
        <w:t>方（信息化项目的使用方）、丙方（信息化项目的提供方）</w:t>
      </w:r>
      <w:r w:rsidRPr="009B5769">
        <w:rPr>
          <w:rFonts w:asciiTheme="minorEastAsia" w:eastAsiaTheme="minorEastAsia" w:hAnsiTheme="minorEastAsia" w:cs="华文楷体"/>
          <w:b w:val="0"/>
          <w:color w:val="000000" w:themeColor="text1"/>
          <w:sz w:val="24"/>
        </w:rPr>
        <w:t>三方本着平等互利、协商一致的原则，签订本合同，以资</w:t>
      </w:r>
      <w:r w:rsidRPr="009B5769">
        <w:rPr>
          <w:rFonts w:asciiTheme="minorEastAsia" w:eastAsiaTheme="minorEastAsia" w:hAnsiTheme="minorEastAsia" w:cs="华文楷体" w:hint="eastAsia"/>
          <w:b w:val="0"/>
          <w:color w:val="000000" w:themeColor="text1"/>
          <w:sz w:val="24"/>
        </w:rPr>
        <w:t>三</w:t>
      </w:r>
      <w:r w:rsidRPr="009B5769">
        <w:rPr>
          <w:rFonts w:asciiTheme="minorEastAsia" w:eastAsiaTheme="minorEastAsia" w:hAnsiTheme="minorEastAsia" w:cs="华文楷体"/>
          <w:b w:val="0"/>
          <w:color w:val="000000" w:themeColor="text1"/>
          <w:sz w:val="24"/>
        </w:rPr>
        <w:t>方信守执行。</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一、合同的组成</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以下文件是本合同不可分割的组成部分，如果不同文件的条款之间有冲突，文件之间的优先顺序如下：</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1</w:t>
      </w:r>
      <w:r w:rsidRPr="009B5769">
        <w:rPr>
          <w:rFonts w:asciiTheme="minorEastAsia" w:eastAsiaTheme="minorEastAsia" w:hAnsiTheme="minorEastAsia" w:cs="华文楷体" w:hint="eastAsia"/>
          <w:b w:val="0"/>
          <w:color w:val="000000" w:themeColor="text1"/>
          <w:sz w:val="24"/>
        </w:rPr>
        <w:t>.本合同及附件</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2</w:t>
      </w:r>
      <w:r w:rsidRPr="009B5769">
        <w:rPr>
          <w:rFonts w:asciiTheme="minorEastAsia" w:eastAsiaTheme="minorEastAsia" w:hAnsiTheme="minorEastAsia" w:cs="华文楷体" w:hint="eastAsia"/>
          <w:b w:val="0"/>
          <w:color w:val="000000" w:themeColor="text1"/>
          <w:sz w:val="24"/>
        </w:rPr>
        <w:t>.中标通知书</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3</w:t>
      </w:r>
      <w:r w:rsidRPr="009B5769">
        <w:rPr>
          <w:rFonts w:asciiTheme="minorEastAsia" w:eastAsiaTheme="minorEastAsia" w:hAnsiTheme="minorEastAsia" w:cs="华文楷体" w:hint="eastAsia"/>
          <w:b w:val="0"/>
          <w:color w:val="000000" w:themeColor="text1"/>
          <w:sz w:val="24"/>
        </w:rPr>
        <w:t>.投标文件</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4</w:t>
      </w:r>
      <w:r w:rsidRPr="009B5769">
        <w:rPr>
          <w:rFonts w:asciiTheme="minorEastAsia" w:eastAsiaTheme="minorEastAsia" w:hAnsiTheme="minorEastAsia" w:cs="华文楷体" w:hint="eastAsia"/>
          <w:b w:val="0"/>
          <w:color w:val="000000" w:themeColor="text1"/>
          <w:sz w:val="24"/>
        </w:rPr>
        <w:t>.采购文件</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5</w:t>
      </w:r>
      <w:r w:rsidRPr="009B5769">
        <w:rPr>
          <w:rFonts w:asciiTheme="minorEastAsia" w:eastAsiaTheme="minorEastAsia" w:hAnsiTheme="minorEastAsia" w:cs="华文楷体" w:hint="eastAsia"/>
          <w:b w:val="0"/>
          <w:color w:val="000000" w:themeColor="text1"/>
          <w:sz w:val="24"/>
        </w:rPr>
        <w:t>.形成合同的其他有关文件</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上述文件互为补充和解释，如有不清或相互矛盾之处，以所列顺序在前的为准。</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二、清单及报价</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价格包含货物本身及送达乙方指定地点运输、卸货、系统安装、税金、验收、系统调试、布线施工及材料、售后服务等所有费用。</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lastRenderedPageBreak/>
        <w:t>如丙方在投标时设备清单内出现没有报价的漏项配件，丙方按照采购文件要求提供相应货物（配件），不再另外收取任何费用。</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报价清单：见附件。</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三、付款</w:t>
      </w:r>
    </w:p>
    <w:sdt>
      <w:sdtPr>
        <w:rPr>
          <w:rFonts w:asciiTheme="minorEastAsia" w:eastAsiaTheme="minorEastAsia" w:hAnsiTheme="minorEastAsia" w:cs="华文楷体" w:hint="eastAsia"/>
          <w:b w:val="0"/>
          <w:color w:val="000000" w:themeColor="text1"/>
          <w:sz w:val="24"/>
        </w:rPr>
        <w:id w:val="646173108"/>
        <w:placeholder>
          <w:docPart w:val="FA8031896BA041AFA330773EE95FA518"/>
        </w:placeholder>
      </w:sdtPr>
      <w:sdtEndPr>
        <w:rPr>
          <w:rFonts w:hint="default"/>
        </w:rPr>
      </w:sdtEndPr>
      <w:sdtContent>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无预付款；所有设备安装完成，系统运行调试完成</w:t>
          </w:r>
          <w:r w:rsidRPr="009B5769">
            <w:rPr>
              <w:rFonts w:asciiTheme="minorEastAsia" w:eastAsiaTheme="minorEastAsia" w:hAnsiTheme="minorEastAsia" w:cs="华文楷体"/>
              <w:b w:val="0"/>
              <w:color w:val="000000" w:themeColor="text1"/>
              <w:sz w:val="24"/>
            </w:rPr>
            <w:t>,竣工验收合格后</w:t>
          </w:r>
          <w:r w:rsidRPr="009B5769">
            <w:rPr>
              <w:rFonts w:asciiTheme="minorEastAsia" w:eastAsiaTheme="minorEastAsia" w:hAnsiTheme="minorEastAsia" w:cs="华文楷体" w:hint="eastAsia"/>
              <w:b w:val="0"/>
              <w:color w:val="000000" w:themeColor="text1"/>
              <w:sz w:val="24"/>
            </w:rPr>
            <w:t>甲方</w:t>
          </w:r>
          <w:r w:rsidRPr="009B5769">
            <w:rPr>
              <w:rFonts w:asciiTheme="minorEastAsia" w:eastAsiaTheme="minorEastAsia" w:hAnsiTheme="minorEastAsia" w:cs="华文楷体"/>
              <w:b w:val="0"/>
              <w:color w:val="000000" w:themeColor="text1"/>
              <w:sz w:val="24"/>
            </w:rPr>
            <w:t>支付合同总额的95%，余款作为质保金，</w:t>
          </w:r>
          <w:r w:rsidRPr="009B5769">
            <w:rPr>
              <w:rFonts w:asciiTheme="minorEastAsia" w:eastAsiaTheme="minorEastAsia" w:hAnsiTheme="minorEastAsia" w:cs="华文楷体" w:hint="eastAsia"/>
              <w:b w:val="0"/>
              <w:color w:val="000000" w:themeColor="text1"/>
              <w:sz w:val="24"/>
            </w:rPr>
            <w:t>自验收合格之日起</w:t>
          </w:r>
          <w:r w:rsidRPr="009B5769">
            <w:rPr>
              <w:rFonts w:asciiTheme="minorEastAsia" w:eastAsiaTheme="minorEastAsia" w:hAnsiTheme="minorEastAsia" w:cs="华文楷体"/>
              <w:b w:val="0"/>
              <w:color w:val="000000" w:themeColor="text1"/>
              <w:sz w:val="24"/>
            </w:rPr>
            <w:t>一年后无任何质量和服务问题，丙方提供等额保函后，一次性付清尾款（不计息）。</w:t>
          </w:r>
        </w:p>
      </w:sdtContent>
    </w:sdt>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四、质保期</w:t>
      </w:r>
    </w:p>
    <w:sdt>
      <w:sdtPr>
        <w:rPr>
          <w:rFonts w:asciiTheme="minorEastAsia" w:eastAsiaTheme="minorEastAsia" w:hAnsiTheme="minorEastAsia" w:cs="华文楷体" w:hint="eastAsia"/>
          <w:b w:val="0"/>
          <w:color w:val="000000" w:themeColor="text1"/>
          <w:sz w:val="24"/>
        </w:rPr>
        <w:id w:val="897256110"/>
        <w:placeholder>
          <w:docPart w:val="FA8031896BA041AFA330773EE95FA518"/>
        </w:placeholder>
        <w:text/>
      </w:sdtPr>
      <w:sdtContent>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质保期自产品安装调试完成验收合格之日起满3年。</w:t>
          </w:r>
        </w:p>
      </w:sdtContent>
    </w:sdt>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五、交货</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1.交货时间</w:t>
      </w:r>
      <w:sdt>
        <w:sdtPr>
          <w:rPr>
            <w:rFonts w:asciiTheme="minorEastAsia" w:eastAsiaTheme="minorEastAsia" w:hAnsiTheme="minorEastAsia" w:cs="华文楷体" w:hint="eastAsia"/>
            <w:b w:val="0"/>
            <w:color w:val="000000" w:themeColor="text1"/>
            <w:sz w:val="24"/>
          </w:rPr>
          <w:id w:val="-287973098"/>
          <w:placeholder>
            <w:docPart w:val="FA8031896BA041AFA330773EE95FA518"/>
          </w:placeholder>
          <w:text/>
        </w:sdtPr>
        <w:sdtContent>
          <w:r w:rsidRPr="009B5769">
            <w:rPr>
              <w:rFonts w:asciiTheme="minorEastAsia" w:eastAsiaTheme="minorEastAsia" w:hAnsiTheme="minorEastAsia" w:cs="华文楷体" w:hint="eastAsia"/>
              <w:b w:val="0"/>
              <w:color w:val="000000" w:themeColor="text1"/>
              <w:sz w:val="24"/>
            </w:rPr>
            <w:t>2021年10月？日</w:t>
          </w:r>
        </w:sdtContent>
      </w:sdt>
      <w:r w:rsidRPr="009B5769">
        <w:rPr>
          <w:rFonts w:asciiTheme="minorEastAsia" w:eastAsiaTheme="minorEastAsia" w:hAnsiTheme="minorEastAsia" w:cs="华文楷体" w:hint="eastAsia"/>
          <w:b w:val="0"/>
          <w:color w:val="000000" w:themeColor="text1"/>
          <w:sz w:val="24"/>
        </w:rPr>
        <w:t>，安装完成时间</w:t>
      </w:r>
      <w:sdt>
        <w:sdtPr>
          <w:rPr>
            <w:rFonts w:asciiTheme="minorEastAsia" w:eastAsiaTheme="minorEastAsia" w:hAnsiTheme="minorEastAsia" w:cs="华文楷体" w:hint="eastAsia"/>
            <w:b w:val="0"/>
            <w:color w:val="000000" w:themeColor="text1"/>
            <w:sz w:val="24"/>
          </w:rPr>
          <w:id w:val="-2040193504"/>
          <w:placeholder>
            <w:docPart w:val="FA8031896BA041AFA330773EE95FA518"/>
          </w:placeholder>
          <w:text/>
        </w:sdtPr>
        <w:sdtContent>
          <w:r w:rsidRPr="009B5769">
            <w:rPr>
              <w:rFonts w:asciiTheme="minorEastAsia" w:eastAsiaTheme="minorEastAsia" w:hAnsiTheme="minorEastAsia" w:cs="华文楷体" w:hint="eastAsia"/>
              <w:b w:val="0"/>
              <w:color w:val="000000" w:themeColor="text1"/>
              <w:sz w:val="24"/>
            </w:rPr>
            <w:t>2021年11月？日</w:t>
          </w:r>
        </w:sdtContent>
      </w:sdt>
      <w:r w:rsidRPr="009B5769">
        <w:rPr>
          <w:rFonts w:asciiTheme="minorEastAsia" w:eastAsiaTheme="minorEastAsia" w:hAnsiTheme="minorEastAsia" w:cs="华文楷体" w:hint="eastAsia"/>
          <w:b w:val="0"/>
          <w:color w:val="000000" w:themeColor="text1"/>
          <w:sz w:val="24"/>
        </w:rPr>
        <w:t>。</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u w:val="single"/>
        </w:rPr>
      </w:pPr>
      <w:r w:rsidRPr="009B5769">
        <w:rPr>
          <w:rFonts w:asciiTheme="minorEastAsia" w:eastAsiaTheme="minorEastAsia" w:hAnsiTheme="minorEastAsia" w:cs="华文楷体" w:hint="eastAsia"/>
          <w:b w:val="0"/>
          <w:color w:val="000000" w:themeColor="text1"/>
          <w:sz w:val="24"/>
        </w:rPr>
        <w:t>2.交货安装地点：</w:t>
      </w:r>
      <w:sdt>
        <w:sdtPr>
          <w:rPr>
            <w:rFonts w:asciiTheme="minorEastAsia" w:eastAsiaTheme="minorEastAsia" w:hAnsiTheme="minorEastAsia" w:cs="华文楷体" w:hint="eastAsia"/>
            <w:b w:val="0"/>
            <w:color w:val="000000" w:themeColor="text1"/>
            <w:sz w:val="24"/>
            <w:u w:val="single"/>
          </w:rPr>
          <w:id w:val="1233584882"/>
          <w:placeholder>
            <w:docPart w:val="FA8031896BA041AFA330773EE95FA518"/>
          </w:placeholder>
          <w:text/>
        </w:sdtPr>
        <w:sdtContent>
          <w:r w:rsidRPr="009B5769">
            <w:rPr>
              <w:rFonts w:asciiTheme="minorEastAsia" w:eastAsiaTheme="minorEastAsia" w:hAnsiTheme="minorEastAsia" w:cs="华文楷体" w:hint="eastAsia"/>
              <w:b w:val="0"/>
              <w:color w:val="000000" w:themeColor="text1"/>
              <w:sz w:val="24"/>
              <w:u w:val="single"/>
            </w:rPr>
            <w:t>江苏师范大学泉山校区指定地点，并由丙方按照乙方要求摆放到位。</w:t>
          </w:r>
        </w:sdtContent>
      </w:sdt>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六、产品质量要求</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丙方提供的是原产地原装全新行货，相关的配套附件质量优良，数量齐全，产品质量符合三方约定及国家有关规定的标准，三方约定的标准高于国家规定标准或行业标准的，应当按三方约定的标准执行，产品性能符合乙方要求。</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其它相关服务要求见附件。</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七、设备验收</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1</w:t>
      </w:r>
      <w:r w:rsidRPr="009B5769">
        <w:rPr>
          <w:rFonts w:asciiTheme="minorEastAsia" w:eastAsiaTheme="minorEastAsia" w:hAnsiTheme="minorEastAsia" w:cs="华文楷体" w:hint="eastAsia"/>
          <w:b w:val="0"/>
          <w:color w:val="000000" w:themeColor="text1"/>
          <w:sz w:val="24"/>
        </w:rPr>
        <w:t>.合同设备到达目的地后，丙方应按规定向甲方、乙方报验。验收主要内容为：设备的外观、规格、数量、配置等。验收为甲乙丙三方共同验收。</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2</w:t>
      </w:r>
      <w:r w:rsidRPr="009B5769">
        <w:rPr>
          <w:rFonts w:asciiTheme="minorEastAsia" w:eastAsiaTheme="minorEastAsia" w:hAnsiTheme="minorEastAsia" w:cs="华文楷体" w:hint="eastAsia"/>
          <w:b w:val="0"/>
          <w:color w:val="000000" w:themeColor="text1"/>
          <w:sz w:val="24"/>
        </w:rPr>
        <w:t>.如果在开箱检验中发现交付的合同设备有短少、缺陷、损伤、锈蚀、污染等，或其它与采购文件和合同规定不符合的情形，丙方均应采取及时补制、更换等措施，由此而产生的费用由丙方负担。若因此给甲、乙方带来其他损失，则并由丙方赔偿甲、乙方由此产生的全部损失。</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3</w:t>
      </w:r>
      <w:r w:rsidRPr="009B5769">
        <w:rPr>
          <w:rFonts w:asciiTheme="minorEastAsia" w:eastAsiaTheme="minorEastAsia" w:hAnsiTheme="minorEastAsia" w:cs="华文楷体" w:hint="eastAsia"/>
          <w:b w:val="0"/>
          <w:color w:val="000000" w:themeColor="text1"/>
          <w:sz w:val="24"/>
        </w:rPr>
        <w:t>.开箱检验及由此产生的更换等并不免除丙方应按本合同承担的质量保证责任。</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lastRenderedPageBreak/>
        <w:t>4</w:t>
      </w:r>
      <w:r w:rsidRPr="009B5769">
        <w:rPr>
          <w:rFonts w:asciiTheme="minorEastAsia" w:eastAsiaTheme="minorEastAsia" w:hAnsiTheme="minorEastAsia" w:cs="华文楷体" w:hint="eastAsia"/>
          <w:b w:val="0"/>
          <w:color w:val="000000" w:themeColor="text1"/>
          <w:sz w:val="24"/>
        </w:rPr>
        <w:t>.如果所供设备或部件被发现没有完全符合要求，或在检验中发现有某种缺陷或别的情况，则乙方保留临时使用该设备或部件的权利（为了减少对项目进度的影响），直到该设备或部件被合理地更换。丙方对该设备或部件负有全部责任，包括迅速更换该设备或部件及承担有关的更换费用。新的设备或部件将在其开始使用时起享受同样的质保期限。</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5</w:t>
      </w:r>
      <w:r w:rsidRPr="009B5769">
        <w:rPr>
          <w:rFonts w:asciiTheme="minorEastAsia" w:eastAsiaTheme="minorEastAsia" w:hAnsiTheme="minorEastAsia" w:cs="华文楷体" w:hint="eastAsia"/>
          <w:b w:val="0"/>
          <w:color w:val="000000" w:themeColor="text1"/>
          <w:sz w:val="24"/>
        </w:rPr>
        <w:t>.乙方保留拒收丙方所提供的全部或部分设备及配套设备的权利，如果：</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w:t>
      </w:r>
      <w:r w:rsidRPr="009B5769">
        <w:rPr>
          <w:rFonts w:asciiTheme="minorEastAsia" w:eastAsiaTheme="minorEastAsia" w:hAnsiTheme="minorEastAsia" w:cs="华文楷体"/>
          <w:b w:val="0"/>
          <w:color w:val="000000" w:themeColor="text1"/>
          <w:sz w:val="24"/>
        </w:rPr>
        <w:t>1</w:t>
      </w:r>
      <w:r w:rsidRPr="009B5769">
        <w:rPr>
          <w:rFonts w:asciiTheme="minorEastAsia" w:eastAsiaTheme="minorEastAsia" w:hAnsiTheme="minorEastAsia" w:cs="华文楷体" w:hint="eastAsia"/>
          <w:b w:val="0"/>
          <w:color w:val="000000" w:themeColor="text1"/>
          <w:sz w:val="24"/>
        </w:rPr>
        <w:t>）所供设备不符合合同要求；</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w:t>
      </w:r>
      <w:r w:rsidRPr="009B5769">
        <w:rPr>
          <w:rFonts w:asciiTheme="minorEastAsia" w:eastAsiaTheme="minorEastAsia" w:hAnsiTheme="minorEastAsia" w:cs="华文楷体"/>
          <w:b w:val="0"/>
          <w:color w:val="000000" w:themeColor="text1"/>
          <w:sz w:val="24"/>
        </w:rPr>
        <w:t>2</w:t>
      </w:r>
      <w:r w:rsidRPr="009B5769">
        <w:rPr>
          <w:rFonts w:asciiTheme="minorEastAsia" w:eastAsiaTheme="minorEastAsia" w:hAnsiTheme="minorEastAsia" w:cs="华文楷体" w:hint="eastAsia"/>
          <w:b w:val="0"/>
          <w:color w:val="000000" w:themeColor="text1"/>
          <w:sz w:val="24"/>
        </w:rPr>
        <w:t>）丙方没有按照乙方要求的时间内对有关的设备进行修理或更换。</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八、安全责任</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丙方及丙方派到乙方现场的人员应遵守安全规范，丙方对其在乙方服务期间发生的任何意外承担全部责任。</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如因丙方设备质量原因导致发生的任何意外，则由丙方承担全部责任。</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九、违约责任</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1</w:t>
      </w:r>
      <w:r w:rsidRPr="009B5769">
        <w:rPr>
          <w:rFonts w:asciiTheme="minorEastAsia" w:eastAsiaTheme="minorEastAsia" w:hAnsiTheme="minorEastAsia" w:cs="华文楷体" w:hint="eastAsia"/>
          <w:b w:val="0"/>
          <w:color w:val="000000" w:themeColor="text1"/>
          <w:sz w:val="24"/>
        </w:rPr>
        <w:t>、设备在验收、安装调试、质保期间，如果甲方或乙方发现采购设备的质量或性能存在缺陷，可视问题的严重性选择以下合理的处理措施之一：</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w:t>
      </w:r>
      <w:r w:rsidRPr="009B5769">
        <w:rPr>
          <w:rFonts w:asciiTheme="minorEastAsia" w:eastAsiaTheme="minorEastAsia" w:hAnsiTheme="minorEastAsia" w:cs="华文楷体"/>
          <w:b w:val="0"/>
          <w:color w:val="000000" w:themeColor="text1"/>
          <w:sz w:val="24"/>
        </w:rPr>
        <w:t>1</w:t>
      </w:r>
      <w:r w:rsidRPr="009B5769">
        <w:rPr>
          <w:rFonts w:asciiTheme="minorEastAsia" w:eastAsiaTheme="minorEastAsia" w:hAnsiTheme="minorEastAsia" w:cs="华文楷体" w:hint="eastAsia"/>
          <w:b w:val="0"/>
          <w:color w:val="000000" w:themeColor="text1"/>
          <w:sz w:val="24"/>
        </w:rPr>
        <w:t>）要求丙方在发现缺陷后</w:t>
      </w:r>
      <w:sdt>
        <w:sdtPr>
          <w:rPr>
            <w:rFonts w:asciiTheme="minorEastAsia" w:eastAsiaTheme="minorEastAsia" w:hAnsiTheme="minorEastAsia" w:cs="华文楷体" w:hint="eastAsia"/>
            <w:b w:val="0"/>
            <w:color w:val="000000" w:themeColor="text1"/>
            <w:sz w:val="24"/>
          </w:rPr>
          <w:id w:val="1146169005"/>
          <w:placeholder>
            <w:docPart w:val="FA8031896BA041AFA330773EE95FA518"/>
          </w:placeholder>
          <w:text/>
        </w:sdtPr>
        <w:sdtContent>
          <w:r w:rsidRPr="009B5769">
            <w:rPr>
              <w:rFonts w:asciiTheme="minorEastAsia" w:eastAsiaTheme="minorEastAsia" w:hAnsiTheme="minorEastAsia" w:cs="华文楷体"/>
              <w:b w:val="0"/>
              <w:color w:val="000000" w:themeColor="text1"/>
              <w:sz w:val="24"/>
            </w:rPr>
            <w:t>3</w:t>
          </w:r>
          <w:r w:rsidRPr="009B5769">
            <w:rPr>
              <w:rFonts w:asciiTheme="minorEastAsia" w:eastAsiaTheme="minorEastAsia" w:hAnsiTheme="minorEastAsia" w:cs="华文楷体" w:hint="eastAsia"/>
              <w:b w:val="0"/>
              <w:color w:val="000000" w:themeColor="text1"/>
              <w:sz w:val="24"/>
            </w:rPr>
            <w:t>日</w:t>
          </w:r>
        </w:sdtContent>
      </w:sdt>
      <w:r w:rsidRPr="009B5769">
        <w:rPr>
          <w:rFonts w:asciiTheme="minorEastAsia" w:eastAsiaTheme="minorEastAsia" w:hAnsiTheme="minorEastAsia" w:cs="华文楷体" w:hint="eastAsia"/>
          <w:b w:val="0"/>
          <w:color w:val="000000" w:themeColor="text1"/>
          <w:sz w:val="24"/>
        </w:rPr>
        <w:t>内修复或更换，修复或更换后仍然不能满足设计要求，由丙方退还所有已收取的价款及费用给乙方并按合同总价款的</w:t>
      </w:r>
      <w:sdt>
        <w:sdtPr>
          <w:rPr>
            <w:rFonts w:asciiTheme="minorEastAsia" w:eastAsiaTheme="minorEastAsia" w:hAnsiTheme="minorEastAsia" w:cs="华文楷体" w:hint="eastAsia"/>
            <w:b w:val="0"/>
            <w:color w:val="000000" w:themeColor="text1"/>
            <w:sz w:val="24"/>
          </w:rPr>
          <w:id w:val="-915632776"/>
          <w:placeholder>
            <w:docPart w:val="14FB5602F4754D02955C70609592F8C4"/>
          </w:placeholder>
          <w:text/>
        </w:sdtPr>
        <w:sdtContent>
          <w:r w:rsidRPr="009B5769">
            <w:rPr>
              <w:rFonts w:asciiTheme="minorEastAsia" w:eastAsiaTheme="minorEastAsia" w:hAnsiTheme="minorEastAsia" w:cs="华文楷体"/>
              <w:b w:val="0"/>
              <w:color w:val="000000" w:themeColor="text1"/>
              <w:sz w:val="24"/>
            </w:rPr>
            <w:t>20%</w:t>
          </w:r>
        </w:sdtContent>
      </w:sdt>
      <w:r w:rsidRPr="009B5769">
        <w:rPr>
          <w:rFonts w:asciiTheme="minorEastAsia" w:eastAsiaTheme="minorEastAsia" w:hAnsiTheme="minorEastAsia" w:cs="华文楷体" w:hint="eastAsia"/>
          <w:b w:val="0"/>
          <w:color w:val="000000" w:themeColor="text1"/>
          <w:sz w:val="24"/>
        </w:rPr>
        <w:t>向乙方承担违约责任；</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w:t>
      </w:r>
      <w:r w:rsidRPr="009B5769">
        <w:rPr>
          <w:rFonts w:asciiTheme="minorEastAsia" w:eastAsiaTheme="minorEastAsia" w:hAnsiTheme="minorEastAsia" w:cs="华文楷体"/>
          <w:b w:val="0"/>
          <w:color w:val="000000" w:themeColor="text1"/>
          <w:sz w:val="24"/>
        </w:rPr>
        <w:t>2</w:t>
      </w:r>
      <w:r w:rsidRPr="009B5769">
        <w:rPr>
          <w:rFonts w:asciiTheme="minorEastAsia" w:eastAsiaTheme="minorEastAsia" w:hAnsiTheme="minorEastAsia" w:cs="华文楷体" w:hint="eastAsia"/>
          <w:b w:val="0"/>
          <w:color w:val="000000" w:themeColor="text1"/>
          <w:sz w:val="24"/>
        </w:rPr>
        <w:t>）</w:t>
      </w:r>
      <w:r w:rsidRPr="009B5769">
        <w:rPr>
          <w:rFonts w:asciiTheme="minorEastAsia" w:eastAsiaTheme="minorEastAsia" w:hAnsiTheme="minorEastAsia" w:cs="华文楷体"/>
          <w:b w:val="0"/>
          <w:color w:val="000000" w:themeColor="text1"/>
          <w:sz w:val="24"/>
        </w:rPr>
        <w:t>如因</w:t>
      </w:r>
      <w:r w:rsidRPr="009B5769">
        <w:rPr>
          <w:rFonts w:asciiTheme="minorEastAsia" w:eastAsiaTheme="minorEastAsia" w:hAnsiTheme="minorEastAsia" w:cs="华文楷体" w:hint="eastAsia"/>
          <w:b w:val="0"/>
          <w:color w:val="000000" w:themeColor="text1"/>
          <w:sz w:val="24"/>
        </w:rPr>
        <w:t>丙方</w:t>
      </w:r>
      <w:r w:rsidRPr="009B5769">
        <w:rPr>
          <w:rFonts w:asciiTheme="minorEastAsia" w:eastAsiaTheme="minorEastAsia" w:hAnsiTheme="minorEastAsia" w:cs="华文楷体"/>
          <w:b w:val="0"/>
          <w:color w:val="000000" w:themeColor="text1"/>
          <w:sz w:val="24"/>
        </w:rPr>
        <w:t>提供的设备完全不符合合同约定的技术要求，致使</w:t>
      </w:r>
      <w:r w:rsidRPr="009B5769">
        <w:rPr>
          <w:rFonts w:asciiTheme="minorEastAsia" w:eastAsiaTheme="minorEastAsia" w:hAnsiTheme="minorEastAsia" w:cs="华文楷体" w:hint="eastAsia"/>
          <w:b w:val="0"/>
          <w:color w:val="000000" w:themeColor="text1"/>
          <w:sz w:val="24"/>
        </w:rPr>
        <w:t>乙</w:t>
      </w:r>
      <w:r w:rsidRPr="009B5769">
        <w:rPr>
          <w:rFonts w:asciiTheme="minorEastAsia" w:eastAsiaTheme="minorEastAsia" w:hAnsiTheme="minorEastAsia" w:cs="华文楷体"/>
          <w:b w:val="0"/>
          <w:color w:val="000000" w:themeColor="text1"/>
          <w:sz w:val="24"/>
        </w:rPr>
        <w:t>方不能实现合同目的，</w:t>
      </w:r>
      <w:r w:rsidRPr="009B5769">
        <w:rPr>
          <w:rFonts w:asciiTheme="minorEastAsia" w:eastAsiaTheme="minorEastAsia" w:hAnsiTheme="minorEastAsia" w:cs="华文楷体" w:hint="eastAsia"/>
          <w:b w:val="0"/>
          <w:color w:val="000000" w:themeColor="text1"/>
          <w:sz w:val="24"/>
        </w:rPr>
        <w:t>乙方</w:t>
      </w:r>
      <w:r w:rsidRPr="009B5769">
        <w:rPr>
          <w:rFonts w:asciiTheme="minorEastAsia" w:eastAsiaTheme="minorEastAsia" w:hAnsiTheme="minorEastAsia" w:cs="华文楷体"/>
          <w:b w:val="0"/>
          <w:color w:val="000000" w:themeColor="text1"/>
          <w:sz w:val="24"/>
        </w:rPr>
        <w:t>有权立即解除合同，并由</w:t>
      </w:r>
      <w:r w:rsidRPr="009B5769">
        <w:rPr>
          <w:rFonts w:asciiTheme="minorEastAsia" w:eastAsiaTheme="minorEastAsia" w:hAnsiTheme="minorEastAsia" w:cs="华文楷体" w:hint="eastAsia"/>
          <w:b w:val="0"/>
          <w:color w:val="000000" w:themeColor="text1"/>
          <w:sz w:val="24"/>
        </w:rPr>
        <w:t>丙</w:t>
      </w:r>
      <w:r w:rsidRPr="009B5769">
        <w:rPr>
          <w:rFonts w:asciiTheme="minorEastAsia" w:eastAsiaTheme="minorEastAsia" w:hAnsiTheme="minorEastAsia" w:cs="华文楷体"/>
          <w:b w:val="0"/>
          <w:color w:val="000000" w:themeColor="text1"/>
          <w:sz w:val="24"/>
        </w:rPr>
        <w:t>方退还所有已收取的价款及费用</w:t>
      </w:r>
      <w:r w:rsidRPr="009B5769">
        <w:rPr>
          <w:rFonts w:asciiTheme="minorEastAsia" w:eastAsiaTheme="minorEastAsia" w:hAnsiTheme="minorEastAsia" w:cs="华文楷体" w:hint="eastAsia"/>
          <w:b w:val="0"/>
          <w:color w:val="000000" w:themeColor="text1"/>
          <w:sz w:val="24"/>
        </w:rPr>
        <w:t>给乙方，并按合同总价款的</w:t>
      </w:r>
      <w:sdt>
        <w:sdtPr>
          <w:rPr>
            <w:rFonts w:asciiTheme="minorEastAsia" w:eastAsiaTheme="minorEastAsia" w:hAnsiTheme="minorEastAsia" w:cs="华文楷体" w:hint="eastAsia"/>
            <w:b w:val="0"/>
            <w:color w:val="000000" w:themeColor="text1"/>
            <w:sz w:val="24"/>
          </w:rPr>
          <w:id w:val="1888376502"/>
          <w:placeholder>
            <w:docPart w:val="273A6D366B6E454C87F668B02BC9193B"/>
          </w:placeholder>
          <w:text/>
        </w:sdtPr>
        <w:sdtContent>
          <w:r w:rsidRPr="009B5769">
            <w:rPr>
              <w:rFonts w:asciiTheme="minorEastAsia" w:eastAsiaTheme="minorEastAsia" w:hAnsiTheme="minorEastAsia" w:cs="华文楷体"/>
              <w:b w:val="0"/>
              <w:color w:val="000000" w:themeColor="text1"/>
              <w:sz w:val="24"/>
            </w:rPr>
            <w:t>20%</w:t>
          </w:r>
        </w:sdtContent>
      </w:sdt>
      <w:r w:rsidRPr="009B5769">
        <w:rPr>
          <w:rFonts w:asciiTheme="minorEastAsia" w:eastAsiaTheme="minorEastAsia" w:hAnsiTheme="minorEastAsia" w:cs="华文楷体" w:hint="eastAsia"/>
          <w:b w:val="0"/>
          <w:color w:val="000000" w:themeColor="text1"/>
          <w:sz w:val="24"/>
        </w:rPr>
        <w:t>向乙方承担违约责任</w:t>
      </w:r>
      <w:r w:rsidRPr="009B5769">
        <w:rPr>
          <w:rFonts w:asciiTheme="minorEastAsia" w:eastAsiaTheme="minorEastAsia" w:hAnsiTheme="minorEastAsia" w:cs="华文楷体"/>
          <w:b w:val="0"/>
          <w:color w:val="000000" w:themeColor="text1"/>
          <w:sz w:val="24"/>
        </w:rPr>
        <w:t xml:space="preserve">。 </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2.误期违约金：丙方未在本合同约定时间内完成相应设备供货，除了合同条款规定的情况外，每拖延</w:t>
      </w:r>
      <w:r w:rsidRPr="009B5769">
        <w:rPr>
          <w:rFonts w:asciiTheme="minorEastAsia" w:eastAsiaTheme="minorEastAsia" w:hAnsiTheme="minorEastAsia" w:cs="华文楷体" w:hint="eastAsia"/>
          <w:b w:val="0"/>
          <w:color w:val="000000" w:themeColor="text1"/>
          <w:sz w:val="24"/>
        </w:rPr>
        <w:t>一天按合同总价款的</w:t>
      </w:r>
      <w:sdt>
        <w:sdtPr>
          <w:rPr>
            <w:rFonts w:asciiTheme="minorEastAsia" w:eastAsiaTheme="minorEastAsia" w:hAnsiTheme="minorEastAsia" w:cs="华文楷体" w:hint="eastAsia"/>
            <w:b w:val="0"/>
            <w:color w:val="000000" w:themeColor="text1"/>
            <w:sz w:val="24"/>
          </w:rPr>
          <w:id w:val="770353516"/>
          <w:placeholder>
            <w:docPart w:val="FACA881172064AFD96944DBAA79DC54F"/>
          </w:placeholder>
          <w:text/>
        </w:sdtPr>
        <w:sdtContent>
          <w:r w:rsidRPr="009B5769">
            <w:rPr>
              <w:rFonts w:asciiTheme="minorEastAsia" w:eastAsiaTheme="minorEastAsia" w:hAnsiTheme="minorEastAsia" w:cs="华文楷体" w:hint="eastAsia"/>
              <w:b w:val="0"/>
              <w:color w:val="000000" w:themeColor="text1"/>
              <w:sz w:val="24"/>
            </w:rPr>
            <w:t>千分之五</w:t>
          </w:r>
        </w:sdtContent>
      </w:sdt>
      <w:r w:rsidRPr="009B5769">
        <w:rPr>
          <w:rFonts w:asciiTheme="minorEastAsia" w:eastAsiaTheme="minorEastAsia" w:hAnsiTheme="minorEastAsia" w:cs="华文楷体" w:hint="eastAsia"/>
          <w:b w:val="0"/>
          <w:color w:val="000000" w:themeColor="text1"/>
          <w:sz w:val="24"/>
        </w:rPr>
        <w:t>计算违约金。乙方可从丙方缴纳的履约保证金中直接扣除。甲方违反本合同的规定，延期支付当期货款的，丙方有权书面催告。每逾期一日，甲方应向丙方支付逾期未付款项</w:t>
      </w:r>
      <w:sdt>
        <w:sdtPr>
          <w:rPr>
            <w:rFonts w:asciiTheme="minorEastAsia" w:eastAsiaTheme="minorEastAsia" w:hAnsiTheme="minorEastAsia" w:cs="华文楷体" w:hint="eastAsia"/>
            <w:b w:val="0"/>
            <w:color w:val="000000" w:themeColor="text1"/>
            <w:sz w:val="24"/>
          </w:rPr>
          <w:id w:val="-438754957"/>
          <w:placeholder>
            <w:docPart w:val="81B902C1D39A44D18D6A814355630F40"/>
          </w:placeholder>
          <w:text/>
        </w:sdtPr>
        <w:sdtContent>
          <w:r w:rsidRPr="009B5769">
            <w:rPr>
              <w:rFonts w:asciiTheme="minorEastAsia" w:eastAsiaTheme="minorEastAsia" w:hAnsiTheme="minorEastAsia" w:cs="华文楷体" w:hint="eastAsia"/>
              <w:b w:val="0"/>
              <w:color w:val="000000" w:themeColor="text1"/>
              <w:sz w:val="24"/>
            </w:rPr>
            <w:t>千分之五</w:t>
          </w:r>
        </w:sdtContent>
      </w:sdt>
      <w:r w:rsidRPr="009B5769">
        <w:rPr>
          <w:rFonts w:asciiTheme="minorEastAsia" w:eastAsiaTheme="minorEastAsia" w:hAnsiTheme="minorEastAsia" w:cs="华文楷体" w:hint="eastAsia"/>
          <w:b w:val="0"/>
          <w:color w:val="000000" w:themeColor="text1"/>
          <w:sz w:val="24"/>
        </w:rPr>
        <w:t>的违约金。</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3.</w:t>
      </w:r>
      <w:r w:rsidRPr="009B5769">
        <w:rPr>
          <w:rFonts w:asciiTheme="minorEastAsia" w:eastAsiaTheme="minorEastAsia" w:hAnsiTheme="minorEastAsia" w:cs="华文楷体" w:hint="eastAsia"/>
          <w:b w:val="0"/>
          <w:color w:val="000000" w:themeColor="text1"/>
          <w:sz w:val="24"/>
        </w:rPr>
        <w:t>丙方完全履行合同，并且所实施项目通过三方共同验收，甲方有付款义务。合同标的内容归乙方免费使用，所有权归甲方所有。</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十、不可抗力</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lastRenderedPageBreak/>
        <w:t>不可抗力是指合同订立以后发生的三方当事人订立合同时不能预见的、不能避免的，人力不可控制的意外事故，导致合同不能履行或不能按期履行。不可抗力主要包括水灾、旱灾、地震、海啸、泥石流等自然条件引起的事故以及战争、暴动、罢工、政府禁令等社会条件引起的事故。</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任何一方由于不可抗力且自身无过错造成的延迟履行、不能履行或部分不能履行本合同的义务将不视为违约，但应在条件允许下采取一切必要的救济措施，减少因不可抗力造成的损失。</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遇有不可抗力的一方应在不可抗力发生之日起五日内，向合同另两方提交不能履行或部分不能履行以及需要延期履行本合同义务的理由的报告，及有关部门出具的证明。</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十一、解决合同纠纷的方法</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1</w:t>
      </w:r>
      <w:r w:rsidRPr="009B5769">
        <w:rPr>
          <w:rFonts w:asciiTheme="minorEastAsia" w:eastAsiaTheme="minorEastAsia" w:hAnsiTheme="minorEastAsia" w:cs="华文楷体" w:hint="eastAsia"/>
          <w:b w:val="0"/>
          <w:color w:val="000000" w:themeColor="text1"/>
          <w:sz w:val="24"/>
        </w:rPr>
        <w:t>.</w:t>
      </w:r>
      <w:r w:rsidRPr="009B5769">
        <w:rPr>
          <w:rFonts w:asciiTheme="minorEastAsia" w:eastAsiaTheme="minorEastAsia" w:hAnsiTheme="minorEastAsia" w:cs="华文楷体"/>
          <w:b w:val="0"/>
          <w:color w:val="000000" w:themeColor="text1"/>
          <w:sz w:val="24"/>
        </w:rPr>
        <w:t>在执行本合同中所发生的或与本合同有关的一切争端，</w:t>
      </w:r>
      <w:r w:rsidRPr="009B5769">
        <w:rPr>
          <w:rFonts w:asciiTheme="minorEastAsia" w:eastAsiaTheme="minorEastAsia" w:hAnsiTheme="minorEastAsia" w:cs="华文楷体" w:hint="eastAsia"/>
          <w:b w:val="0"/>
          <w:color w:val="000000" w:themeColor="text1"/>
          <w:sz w:val="24"/>
        </w:rPr>
        <w:t>三</w:t>
      </w:r>
      <w:r w:rsidRPr="009B5769">
        <w:rPr>
          <w:rFonts w:asciiTheme="minorEastAsia" w:eastAsiaTheme="minorEastAsia" w:hAnsiTheme="minorEastAsia" w:cs="华文楷体"/>
          <w:b w:val="0"/>
          <w:color w:val="000000" w:themeColor="text1"/>
          <w:sz w:val="24"/>
        </w:rPr>
        <w:t>方应通过友好协商解决；如协商不能解决，</w:t>
      </w:r>
      <w:r w:rsidRPr="009B5769">
        <w:rPr>
          <w:rFonts w:asciiTheme="minorEastAsia" w:eastAsiaTheme="minorEastAsia" w:hAnsiTheme="minorEastAsia" w:cs="华文楷体" w:hint="eastAsia"/>
          <w:b w:val="0"/>
          <w:color w:val="000000" w:themeColor="text1"/>
          <w:sz w:val="24"/>
        </w:rPr>
        <w:t>三</w:t>
      </w:r>
      <w:r w:rsidRPr="009B5769">
        <w:rPr>
          <w:rFonts w:asciiTheme="minorEastAsia" w:eastAsiaTheme="minorEastAsia" w:hAnsiTheme="minorEastAsia" w:cs="华文楷体"/>
          <w:b w:val="0"/>
          <w:color w:val="000000" w:themeColor="text1"/>
          <w:sz w:val="24"/>
        </w:rPr>
        <w:t>方可直接向</w:t>
      </w:r>
      <w:r w:rsidRPr="009B5769">
        <w:rPr>
          <w:rFonts w:asciiTheme="minorEastAsia" w:eastAsiaTheme="minorEastAsia" w:hAnsiTheme="minorEastAsia" w:cs="华文楷体" w:hint="eastAsia"/>
          <w:b w:val="0"/>
          <w:color w:val="000000" w:themeColor="text1"/>
          <w:sz w:val="24"/>
        </w:rPr>
        <w:t>乙方</w:t>
      </w:r>
      <w:r w:rsidRPr="009B5769">
        <w:rPr>
          <w:rFonts w:asciiTheme="minorEastAsia" w:eastAsiaTheme="minorEastAsia" w:hAnsiTheme="minorEastAsia" w:cs="华文楷体"/>
          <w:b w:val="0"/>
          <w:color w:val="000000" w:themeColor="text1"/>
          <w:sz w:val="24"/>
        </w:rPr>
        <w:t>所在地的人民法院起诉。</w:t>
      </w:r>
      <w:r w:rsidRPr="009B5769">
        <w:rPr>
          <w:rFonts w:asciiTheme="minorEastAsia" w:eastAsiaTheme="minorEastAsia" w:hAnsiTheme="minorEastAsia" w:cs="华文楷体" w:hint="eastAsia"/>
          <w:b w:val="0"/>
          <w:color w:val="000000" w:themeColor="text1"/>
          <w:sz w:val="24"/>
        </w:rPr>
        <w:t>在本合同项下甲方对丙方享有所有债权，包括且不限于主债权、从债权，乙方均连带享有。</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2</w:t>
      </w:r>
      <w:r w:rsidRPr="009B5769">
        <w:rPr>
          <w:rFonts w:asciiTheme="minorEastAsia" w:eastAsiaTheme="minorEastAsia" w:hAnsiTheme="minorEastAsia" w:cs="华文楷体" w:hint="eastAsia"/>
          <w:b w:val="0"/>
          <w:color w:val="000000" w:themeColor="text1"/>
          <w:sz w:val="24"/>
        </w:rPr>
        <w:t>.任何一方违约由违约方承担涉及诉讼的一切费用（包括律师费、差旅费等）。</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十二、合同附件</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采购文件、投标文件及中标通知书均为本合同的法定附件，属本合同不可分割部分，具有同等效力。</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十三、合同的生效</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1</w:t>
      </w:r>
      <w:r w:rsidRPr="009B5769">
        <w:rPr>
          <w:rFonts w:asciiTheme="minorEastAsia" w:eastAsiaTheme="minorEastAsia" w:hAnsiTheme="minorEastAsia" w:cs="华文楷体" w:hint="eastAsia"/>
          <w:b w:val="0"/>
          <w:color w:val="000000" w:themeColor="text1"/>
          <w:sz w:val="24"/>
        </w:rPr>
        <w:t>.本合同经三方法定代表人或授权代理人签字并加盖公章后生效。</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2</w:t>
      </w:r>
      <w:r w:rsidRPr="009B5769">
        <w:rPr>
          <w:rFonts w:asciiTheme="minorEastAsia" w:eastAsiaTheme="minorEastAsia" w:hAnsiTheme="minorEastAsia" w:cs="华文楷体" w:hint="eastAsia"/>
          <w:b w:val="0"/>
          <w:color w:val="000000" w:themeColor="text1"/>
          <w:sz w:val="24"/>
        </w:rPr>
        <w:t>.本合同一式陆份，三方各执贰份，均具同等法律效力。</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3</w:t>
      </w:r>
      <w:r w:rsidRPr="009B5769">
        <w:rPr>
          <w:rFonts w:asciiTheme="minorEastAsia" w:eastAsiaTheme="minorEastAsia" w:hAnsiTheme="minorEastAsia" w:cs="华文楷体" w:hint="eastAsia"/>
          <w:b w:val="0"/>
          <w:color w:val="000000" w:themeColor="text1"/>
          <w:sz w:val="24"/>
        </w:rPr>
        <w:t>.本合同未尽事宜，按中华人民共和国有关法律、法规办理。</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甲 　方：</w:t>
      </w:r>
      <w:sdt>
        <w:sdtPr>
          <w:rPr>
            <w:rFonts w:asciiTheme="minorEastAsia" w:eastAsiaTheme="minorEastAsia" w:hAnsiTheme="minorEastAsia" w:cs="华文楷体"/>
            <w:b w:val="0"/>
            <w:color w:val="000000" w:themeColor="text1"/>
            <w:sz w:val="24"/>
          </w:rPr>
          <w:id w:val="949975729"/>
          <w:placeholder>
            <w:docPart w:val="FA8031896BA041AFA330773EE95FA518"/>
          </w:placeholder>
          <w:text/>
        </w:sdtPr>
        <w:sdtContent>
          <w:r w:rsidRPr="009B5769">
            <w:rPr>
              <w:rFonts w:asciiTheme="minorEastAsia" w:eastAsiaTheme="minorEastAsia" w:hAnsiTheme="minorEastAsia" w:cs="华文楷体" w:hint="eastAsia"/>
              <w:b w:val="0"/>
              <w:color w:val="000000" w:themeColor="text1"/>
              <w:sz w:val="24"/>
            </w:rPr>
            <w:t>X</w:t>
          </w:r>
          <w:r w:rsidRPr="009B5769">
            <w:rPr>
              <w:rFonts w:asciiTheme="minorEastAsia" w:eastAsiaTheme="minorEastAsia" w:hAnsiTheme="minorEastAsia" w:cs="华文楷体"/>
              <w:b w:val="0"/>
              <w:color w:val="000000" w:themeColor="text1"/>
              <w:sz w:val="24"/>
            </w:rPr>
            <w:t>XXXXXXXXXXXXX</w:t>
          </w:r>
        </w:sdtContent>
      </w:sdt>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签字代表：</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日 期：</w:t>
      </w:r>
      <w:sdt>
        <w:sdtPr>
          <w:rPr>
            <w:rFonts w:asciiTheme="minorEastAsia" w:eastAsiaTheme="minorEastAsia" w:hAnsiTheme="minorEastAsia" w:cs="华文楷体" w:hint="eastAsia"/>
            <w:b w:val="0"/>
            <w:color w:val="000000" w:themeColor="text1"/>
            <w:sz w:val="24"/>
          </w:rPr>
          <w:id w:val="-1875609093"/>
          <w:placeholder>
            <w:docPart w:val="FA8031896BA041AFA330773EE95FA518"/>
          </w:placeholder>
          <w:text/>
        </w:sdtPr>
        <w:sdtEndPr>
          <w:rPr>
            <w:rFonts w:hint="default"/>
          </w:rPr>
        </w:sdtEndPr>
        <w:sdtContent>
          <w:r w:rsidRPr="009B5769">
            <w:rPr>
              <w:rFonts w:asciiTheme="minorEastAsia" w:eastAsiaTheme="minorEastAsia" w:hAnsiTheme="minorEastAsia" w:cs="华文楷体"/>
              <w:b w:val="0"/>
              <w:color w:val="000000" w:themeColor="text1"/>
              <w:sz w:val="24"/>
            </w:rPr>
            <w:t>XXXXXXXXXXXXXX</w:t>
          </w:r>
        </w:sdtContent>
      </w:sdt>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乙</w:t>
      </w:r>
      <w:r w:rsidRPr="009B5769">
        <w:rPr>
          <w:rFonts w:asciiTheme="minorEastAsia" w:eastAsiaTheme="minorEastAsia" w:hAnsiTheme="minorEastAsia" w:cs="华文楷体"/>
          <w:b w:val="0"/>
          <w:color w:val="000000" w:themeColor="text1"/>
          <w:sz w:val="24"/>
        </w:rPr>
        <w:t xml:space="preserve"> 　方：</w:t>
      </w:r>
      <w:sdt>
        <w:sdtPr>
          <w:rPr>
            <w:rFonts w:asciiTheme="minorEastAsia" w:eastAsiaTheme="minorEastAsia" w:hAnsiTheme="minorEastAsia" w:cs="华文楷体"/>
            <w:b w:val="0"/>
            <w:color w:val="000000" w:themeColor="text1"/>
            <w:sz w:val="24"/>
          </w:rPr>
          <w:id w:val="-556550183"/>
          <w:placeholder>
            <w:docPart w:val="FA8031896BA041AFA330773EE95FA518"/>
          </w:placeholder>
          <w:text/>
        </w:sdtPr>
        <w:sdtContent>
          <w:r w:rsidRPr="009B5769">
            <w:rPr>
              <w:rFonts w:asciiTheme="minorEastAsia" w:eastAsiaTheme="minorEastAsia" w:hAnsiTheme="minorEastAsia" w:cs="华文楷体"/>
              <w:b w:val="0"/>
              <w:color w:val="000000" w:themeColor="text1"/>
              <w:sz w:val="24"/>
            </w:rPr>
            <w:t>XXXXXXXXXXXXXX</w:t>
          </w:r>
        </w:sdtContent>
      </w:sdt>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lastRenderedPageBreak/>
        <w:t>签字代表：</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日 期：</w:t>
      </w:r>
      <w:sdt>
        <w:sdtPr>
          <w:rPr>
            <w:rFonts w:asciiTheme="minorEastAsia" w:eastAsiaTheme="minorEastAsia" w:hAnsiTheme="minorEastAsia" w:cs="华文楷体" w:hint="eastAsia"/>
            <w:b w:val="0"/>
            <w:color w:val="000000" w:themeColor="text1"/>
            <w:sz w:val="24"/>
          </w:rPr>
          <w:id w:val="1538159507"/>
          <w:placeholder>
            <w:docPart w:val="FA8031896BA041AFA330773EE95FA518"/>
          </w:placeholder>
          <w:text/>
        </w:sdtPr>
        <w:sdtEndPr>
          <w:rPr>
            <w:rFonts w:hint="default"/>
          </w:rPr>
        </w:sdtEndPr>
        <w:sdtContent>
          <w:r w:rsidRPr="009B5769">
            <w:rPr>
              <w:rFonts w:asciiTheme="minorEastAsia" w:eastAsiaTheme="minorEastAsia" w:hAnsiTheme="minorEastAsia" w:cs="华文楷体"/>
              <w:b w:val="0"/>
              <w:color w:val="000000" w:themeColor="text1"/>
              <w:sz w:val="24"/>
            </w:rPr>
            <w:t>XXXXXXXXXXXXXX</w:t>
          </w:r>
        </w:sdtContent>
      </w:sdt>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丙</w:t>
      </w:r>
      <w:r w:rsidRPr="009B5769">
        <w:rPr>
          <w:rFonts w:asciiTheme="minorEastAsia" w:eastAsiaTheme="minorEastAsia" w:hAnsiTheme="minorEastAsia" w:cs="华文楷体"/>
          <w:b w:val="0"/>
          <w:color w:val="000000" w:themeColor="text1"/>
          <w:sz w:val="24"/>
        </w:rPr>
        <w:t xml:space="preserve"> 　方：</w:t>
      </w:r>
      <w:sdt>
        <w:sdtPr>
          <w:rPr>
            <w:rFonts w:asciiTheme="minorEastAsia" w:eastAsiaTheme="minorEastAsia" w:hAnsiTheme="minorEastAsia" w:cs="华文楷体"/>
            <w:b w:val="0"/>
            <w:color w:val="000000" w:themeColor="text1"/>
            <w:sz w:val="24"/>
          </w:rPr>
          <w:id w:val="530227603"/>
          <w:placeholder>
            <w:docPart w:val="FA8031896BA041AFA330773EE95FA518"/>
          </w:placeholder>
          <w:text/>
        </w:sdtPr>
        <w:sdtContent>
          <w:r w:rsidRPr="009B5769">
            <w:rPr>
              <w:rFonts w:asciiTheme="minorEastAsia" w:eastAsiaTheme="minorEastAsia" w:hAnsiTheme="minorEastAsia" w:cs="华文楷体"/>
              <w:b w:val="0"/>
              <w:color w:val="000000" w:themeColor="text1"/>
              <w:sz w:val="24"/>
            </w:rPr>
            <w:t>XXXXXXXXXXXXXX</w:t>
          </w:r>
        </w:sdtContent>
      </w:sdt>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签字代表：</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日 期：</w:t>
      </w:r>
      <w:sdt>
        <w:sdtPr>
          <w:rPr>
            <w:rFonts w:asciiTheme="minorEastAsia" w:eastAsiaTheme="minorEastAsia" w:hAnsiTheme="minorEastAsia" w:cs="华文楷体" w:hint="eastAsia"/>
            <w:b w:val="0"/>
            <w:color w:val="000000" w:themeColor="text1"/>
            <w:sz w:val="24"/>
          </w:rPr>
          <w:id w:val="-153919715"/>
          <w:placeholder>
            <w:docPart w:val="FA8031896BA041AFA330773EE95FA518"/>
          </w:placeholder>
        </w:sdtPr>
        <w:sdtEndPr>
          <w:rPr>
            <w:rFonts w:hint="default"/>
          </w:rPr>
        </w:sdtEndPr>
        <w:sdtContent>
          <w:r w:rsidRPr="009B5769">
            <w:rPr>
              <w:rFonts w:asciiTheme="minorEastAsia" w:eastAsiaTheme="minorEastAsia" w:hAnsiTheme="minorEastAsia" w:cs="华文楷体"/>
              <w:b w:val="0"/>
              <w:color w:val="000000" w:themeColor="text1"/>
              <w:sz w:val="24"/>
            </w:rPr>
            <w:t>XXXXXXXXXXXXXX</w:t>
          </w:r>
        </w:sdtContent>
      </w:sdt>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合同附件：</w:t>
      </w:r>
    </w:p>
    <w:sdt>
      <w:sdtPr>
        <w:rPr>
          <w:rFonts w:asciiTheme="minorEastAsia" w:eastAsiaTheme="minorEastAsia" w:hAnsiTheme="minorEastAsia" w:cs="华文楷体" w:hint="eastAsia"/>
          <w:b w:val="0"/>
          <w:color w:val="000000" w:themeColor="text1"/>
          <w:sz w:val="24"/>
        </w:rPr>
        <w:id w:val="858473036"/>
        <w:placeholder>
          <w:docPart w:val="FA8031896BA041AFA330773EE95FA518"/>
        </w:placeholder>
      </w:sdtPr>
      <w:sdtEndPr>
        <w:rPr>
          <w:b/>
        </w:rPr>
      </w:sdtEndPr>
      <w:sdtContent>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一、价格清单</w:t>
          </w:r>
        </w:p>
        <w:tbl>
          <w:tblPr>
            <w:tblW w:w="8140"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
            <w:gridCol w:w="1276"/>
            <w:gridCol w:w="992"/>
            <w:gridCol w:w="425"/>
            <w:gridCol w:w="426"/>
            <w:gridCol w:w="1134"/>
            <w:gridCol w:w="992"/>
            <w:gridCol w:w="850"/>
            <w:gridCol w:w="1560"/>
          </w:tblGrid>
          <w:tr w:rsidR="009B5769" w:rsidRPr="009B5769" w:rsidTr="009964FD">
            <w:trPr>
              <w:trHeight w:val="392"/>
            </w:trPr>
            <w:tc>
              <w:tcPr>
                <w:tcW w:w="48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序号</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设备名称</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规格型号</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单位</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数量</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综合单价（元）</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合价（元）</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厂家品牌</w:t>
                </w:r>
              </w:p>
            </w:tc>
            <w:tc>
              <w:tcPr>
                <w:tcW w:w="15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备注</w:t>
                </w:r>
              </w:p>
            </w:tc>
          </w:tr>
          <w:tr w:rsidR="009B5769" w:rsidRPr="009B5769" w:rsidTr="009964FD">
            <w:trPr>
              <w:trHeight w:val="956"/>
            </w:trPr>
            <w:tc>
              <w:tcPr>
                <w:tcW w:w="485" w:type="dxa"/>
                <w:tcBorders>
                  <w:left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1</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台式电脑</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台</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20</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p>
            </w:tc>
          </w:tr>
          <w:tr w:rsidR="009B5769" w:rsidRPr="009B5769" w:rsidTr="009964FD">
            <w:trPr>
              <w:trHeight w:val="956"/>
            </w:trPr>
            <w:tc>
              <w:tcPr>
                <w:tcW w:w="485" w:type="dxa"/>
                <w:tcBorders>
                  <w:left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2</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笔记本电脑</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台</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10</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p>
            </w:tc>
          </w:tr>
          <w:tr w:rsidR="009B5769" w:rsidRPr="009B5769" w:rsidTr="009964FD">
            <w:trPr>
              <w:trHeight w:val="956"/>
            </w:trPr>
            <w:tc>
              <w:tcPr>
                <w:tcW w:w="485" w:type="dxa"/>
                <w:tcBorders>
                  <w:left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3</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激光打印机</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台</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10</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p>
            </w:tc>
          </w:tr>
          <w:tr w:rsidR="009B5769" w:rsidRPr="009B5769" w:rsidTr="009964FD">
            <w:trPr>
              <w:trHeight w:val="956"/>
            </w:trPr>
            <w:tc>
              <w:tcPr>
                <w:tcW w:w="485" w:type="dxa"/>
                <w:tcBorders>
                  <w:left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4</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大型多功能打印机</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台</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1</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p>
            </w:tc>
          </w:tr>
          <w:tr w:rsidR="009B5769" w:rsidRPr="009B5769" w:rsidTr="009964FD">
            <w:trPr>
              <w:trHeight w:val="956"/>
            </w:trPr>
            <w:tc>
              <w:tcPr>
                <w:tcW w:w="485" w:type="dxa"/>
                <w:tcBorders>
                  <w:left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5</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便携式投影仪</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台</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2</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p>
            </w:tc>
          </w:tr>
          <w:tr w:rsidR="009B5769" w:rsidRPr="009B5769" w:rsidTr="009964FD">
            <w:trPr>
              <w:trHeight w:val="956"/>
            </w:trPr>
            <w:tc>
              <w:tcPr>
                <w:tcW w:w="8140" w:type="dxa"/>
                <w:gridSpan w:val="9"/>
                <w:tcBorders>
                  <w:left w:val="single" w:sz="4" w:space="0" w:color="auto"/>
                  <w:right w:val="single" w:sz="4" w:space="0" w:color="auto"/>
                </w:tcBorders>
                <w:tcMar>
                  <w:left w:w="0" w:type="dxa"/>
                  <w:right w:w="0" w:type="dxa"/>
                </w:tcMar>
                <w:vAlign w:val="center"/>
              </w:tcPr>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合计：人民币：元（大写：整）</w:t>
                </w:r>
              </w:p>
            </w:tc>
          </w:tr>
        </w:tbl>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二、技术指标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053"/>
            <w:gridCol w:w="5618"/>
          </w:tblGrid>
          <w:tr w:rsidR="009B5769" w:rsidRPr="009B5769" w:rsidTr="009964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序号</w:t>
                </w:r>
              </w:p>
            </w:tc>
            <w:tc>
              <w:tcPr>
                <w:tcW w:w="2053" w:type="dxa"/>
                <w:tcBorders>
                  <w:top w:val="single" w:sz="4" w:space="0" w:color="auto"/>
                  <w:left w:val="single" w:sz="4" w:space="0" w:color="auto"/>
                  <w:bottom w:val="single" w:sz="4" w:space="0" w:color="auto"/>
                  <w:right w:val="single" w:sz="4" w:space="0" w:color="auto"/>
                </w:tcBorders>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品目</w:t>
                </w:r>
                <w:r w:rsidRPr="009B5769">
                  <w:rPr>
                    <w:rFonts w:asciiTheme="minorEastAsia" w:eastAsiaTheme="minorEastAsia" w:hAnsiTheme="minorEastAsia" w:cs="华文楷体"/>
                    <w:b w:val="0"/>
                    <w:color w:val="000000" w:themeColor="text1"/>
                    <w:sz w:val="24"/>
                  </w:rPr>
                  <w:t>名称</w:t>
                </w:r>
              </w:p>
            </w:tc>
            <w:tc>
              <w:tcPr>
                <w:tcW w:w="5618" w:type="dxa"/>
                <w:tcBorders>
                  <w:top w:val="single" w:sz="4" w:space="0" w:color="auto"/>
                  <w:left w:val="single" w:sz="4" w:space="0" w:color="auto"/>
                  <w:bottom w:val="single" w:sz="4" w:space="0" w:color="auto"/>
                  <w:right w:val="single" w:sz="4" w:space="0" w:color="auto"/>
                </w:tcBorders>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性能/</w:t>
                </w:r>
                <w:r w:rsidRPr="009B5769">
                  <w:rPr>
                    <w:rFonts w:asciiTheme="minorEastAsia" w:eastAsiaTheme="minorEastAsia" w:hAnsiTheme="minorEastAsia" w:cs="华文楷体"/>
                    <w:b w:val="0"/>
                    <w:color w:val="000000" w:themeColor="text1"/>
                    <w:sz w:val="24"/>
                  </w:rPr>
                  <w:t>技术指标</w:t>
                </w:r>
              </w:p>
            </w:tc>
          </w:tr>
          <w:tr w:rsidR="009B5769" w:rsidRPr="009B5769" w:rsidTr="009964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p>
            </w:tc>
            <w:tc>
              <w:tcPr>
                <w:tcW w:w="2053" w:type="dxa"/>
                <w:tcBorders>
                  <w:top w:val="single" w:sz="4" w:space="0" w:color="auto"/>
                  <w:left w:val="single" w:sz="4" w:space="0" w:color="auto"/>
                  <w:bottom w:val="single" w:sz="4" w:space="0" w:color="auto"/>
                  <w:right w:val="single" w:sz="4" w:space="0" w:color="auto"/>
                </w:tcBorders>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p>
            </w:tc>
            <w:tc>
              <w:tcPr>
                <w:tcW w:w="5618" w:type="dxa"/>
                <w:tcBorders>
                  <w:top w:val="single" w:sz="4" w:space="0" w:color="auto"/>
                  <w:left w:val="single" w:sz="4" w:space="0" w:color="auto"/>
                  <w:bottom w:val="single" w:sz="4" w:space="0" w:color="auto"/>
                  <w:right w:val="single" w:sz="4" w:space="0" w:color="auto"/>
                </w:tcBorders>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p>
            </w:tc>
          </w:tr>
          <w:tr w:rsidR="009B5769" w:rsidRPr="009B5769" w:rsidTr="009964FD">
            <w:trPr>
              <w:trHeight w:val="4850"/>
              <w:jc w:val="center"/>
            </w:trPr>
            <w:tc>
              <w:tcPr>
                <w:tcW w:w="851" w:type="dxa"/>
                <w:tcBorders>
                  <w:top w:val="single" w:sz="4" w:space="0" w:color="auto"/>
                  <w:left w:val="single" w:sz="4" w:space="0" w:color="auto"/>
                  <w:right w:val="single" w:sz="4" w:space="0" w:color="auto"/>
                </w:tcBorders>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1</w:t>
                </w:r>
              </w:p>
            </w:tc>
            <w:tc>
              <w:tcPr>
                <w:tcW w:w="2053" w:type="dxa"/>
                <w:tcBorders>
                  <w:top w:val="single" w:sz="4" w:space="0" w:color="auto"/>
                  <w:left w:val="single" w:sz="4" w:space="0" w:color="auto"/>
                  <w:right w:val="single" w:sz="4" w:space="0" w:color="auto"/>
                </w:tcBorders>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台式电脑</w:t>
                </w:r>
              </w:p>
            </w:tc>
            <w:tc>
              <w:tcPr>
                <w:tcW w:w="5618" w:type="dxa"/>
                <w:tcBorders>
                  <w:top w:val="single" w:sz="4" w:space="0" w:color="auto"/>
                  <w:left w:val="single" w:sz="4" w:space="0" w:color="auto"/>
                  <w:bottom w:val="single" w:sz="4" w:space="0" w:color="auto"/>
                  <w:right w:val="single" w:sz="4" w:space="0" w:color="auto"/>
                </w:tcBorders>
              </w:tcPr>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1.品牌：知名品牌。</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2.配置要求：</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（1）CPU：Intel Core I7－11700（8核16线程，最大单核睿频4.8 三级缓存16 MB）；</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（2）内存：16G DDR4；</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（3）硬盘：容量≥256G，出厂自带NVME TLC SSD固态硬盘  +1TB 7200转SATA机械硬盘；</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（4）显卡：2GB 独立显卡；</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（5）声卡：集成；</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（6）网卡：集成10/100/1000M以太网卡；</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（7）显示器：LED显示器≥23.8寸，分辨率≥1920 * 1080，色域sRGB100%；</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（8）键盘、鼠标：多媒体键盘/光电鼠标；</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（9）接口：多个USB接口（含USB 3.1 Gen 1接口）、PS/2接口、VGA+HDMI接口（VGA非转接）；</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lastRenderedPageBreak/>
                  <w:t>（10）光驱：出厂配置，不接受后期改配；</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（11）扩展槽：≥1个PCI-E*16，≥1个PCI-E*1。</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（12）显示器与主机相互独立。</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3.质保：不少于三年质保服务。</w:t>
                </w:r>
              </w:p>
            </w:tc>
          </w:tr>
          <w:tr w:rsidR="009B5769" w:rsidRPr="009B5769" w:rsidTr="009964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lastRenderedPageBreak/>
                  <w:t>2</w:t>
                </w:r>
              </w:p>
            </w:tc>
            <w:tc>
              <w:tcPr>
                <w:tcW w:w="2053" w:type="dxa"/>
                <w:tcBorders>
                  <w:top w:val="single" w:sz="4" w:space="0" w:color="auto"/>
                  <w:left w:val="single" w:sz="4" w:space="0" w:color="auto"/>
                  <w:bottom w:val="single" w:sz="4" w:space="0" w:color="auto"/>
                  <w:right w:val="single" w:sz="4" w:space="0" w:color="auto"/>
                </w:tcBorders>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笔记本电脑</w:t>
                </w:r>
              </w:p>
            </w:tc>
            <w:tc>
              <w:tcPr>
                <w:tcW w:w="5618" w:type="dxa"/>
                <w:tcBorders>
                  <w:top w:val="single" w:sz="4" w:space="0" w:color="auto"/>
                  <w:left w:val="single" w:sz="4" w:space="0" w:color="auto"/>
                  <w:bottom w:val="single" w:sz="4" w:space="0" w:color="auto"/>
                  <w:right w:val="single" w:sz="4" w:space="0" w:color="auto"/>
                </w:tcBorders>
              </w:tcPr>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1. 品牌：知名品牌。</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2. 配置要求：</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（1）显示器：14 至16英寸窄边框，长宽比为16:10或者3:2 ，色域sRGB100%，分辨率不低于1920*1080；</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（2）CPU：不低于Intel I7-10510U处理器；</w:t>
                </w:r>
                <w:r w:rsidRPr="009B5769">
                  <w:rPr>
                    <w:rFonts w:asciiTheme="minorEastAsia" w:eastAsiaTheme="minorEastAsia" w:hAnsiTheme="minorEastAsia" w:cs="华文楷体" w:hint="eastAsia"/>
                    <w:b w:val="0"/>
                    <w:color w:val="000000" w:themeColor="text1"/>
                    <w:sz w:val="24"/>
                  </w:rPr>
                  <w:tab/>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（3）内存：≥16GB DDR4；</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 xml:space="preserve">（4）硬盘：512G M.2 PCIe NVME SSD硬盘 TLC存储颗粒；  </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（5）显卡：≥2GB独立显卡；</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（6）无线通信：802.11 2x2无线网卡，蓝牙功能；</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（7）定位设备：具有多点触控板；</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（8）摄像头：720P高清摄像头；</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（9）接口：多个USB3.0接口，全功能 type-C 接口；HDMI接口、自带VGA接口或者提供转接头；</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（10）电池：超长待机，电池容量：不低于60Wh。(投标时请注明电池容量)；</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（11）厚度：超薄；</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lastRenderedPageBreak/>
                  <w:t>（12）重量：便携；</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（13）操作系统：win10  64位原版系统；</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（14）配件：防泼水原装包 无线鼠标；</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（15）供货产品配置必须是出厂配置，不接受后期改配。</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3.质保：不少于三年质保服务。</w:t>
                </w:r>
              </w:p>
            </w:tc>
          </w:tr>
          <w:tr w:rsidR="009B5769" w:rsidRPr="009B5769" w:rsidTr="009964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lastRenderedPageBreak/>
                  <w:t>3</w:t>
                </w:r>
              </w:p>
            </w:tc>
            <w:tc>
              <w:tcPr>
                <w:tcW w:w="2053" w:type="dxa"/>
                <w:tcBorders>
                  <w:top w:val="single" w:sz="4" w:space="0" w:color="auto"/>
                  <w:left w:val="single" w:sz="4" w:space="0" w:color="auto"/>
                  <w:bottom w:val="single" w:sz="4" w:space="0" w:color="auto"/>
                  <w:right w:val="single" w:sz="4" w:space="0" w:color="auto"/>
                </w:tcBorders>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激光打印机</w:t>
                </w:r>
              </w:p>
            </w:tc>
            <w:tc>
              <w:tcPr>
                <w:tcW w:w="5618" w:type="dxa"/>
                <w:tcBorders>
                  <w:top w:val="single" w:sz="4" w:space="0" w:color="auto"/>
                  <w:left w:val="single" w:sz="4" w:space="0" w:color="auto"/>
                  <w:bottom w:val="single" w:sz="4" w:space="0" w:color="auto"/>
                  <w:right w:val="single" w:sz="4" w:space="0" w:color="auto"/>
                </w:tcBorders>
              </w:tcPr>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1.品牌：知名品牌。</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2.配置要求：</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（1）A4幅面黑白激光打印机，自动双面打印；</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（2）首页输出时间〈8.5秒，打印速度不少于24ppm，分辨率不低于600×600 dpi；</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（3）长寿命硒鼓，鼓粉分离设计；</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（4）带网络打印功能。</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3.质保：不少于三年质保服务。</w:t>
                </w:r>
              </w:p>
            </w:tc>
          </w:tr>
          <w:tr w:rsidR="009B5769" w:rsidRPr="009B5769" w:rsidTr="009964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4</w:t>
                </w:r>
              </w:p>
            </w:tc>
            <w:tc>
              <w:tcPr>
                <w:tcW w:w="2053" w:type="dxa"/>
                <w:tcBorders>
                  <w:top w:val="single" w:sz="4" w:space="0" w:color="auto"/>
                  <w:left w:val="single" w:sz="4" w:space="0" w:color="auto"/>
                  <w:bottom w:val="single" w:sz="4" w:space="0" w:color="auto"/>
                  <w:right w:val="single" w:sz="4" w:space="0" w:color="auto"/>
                </w:tcBorders>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大型多功能打印机</w:t>
                </w:r>
              </w:p>
            </w:tc>
            <w:tc>
              <w:tcPr>
                <w:tcW w:w="5618" w:type="dxa"/>
                <w:tcBorders>
                  <w:top w:val="single" w:sz="4" w:space="0" w:color="auto"/>
                  <w:left w:val="single" w:sz="4" w:space="0" w:color="auto"/>
                  <w:bottom w:val="single" w:sz="4" w:space="0" w:color="auto"/>
                  <w:right w:val="single" w:sz="4" w:space="0" w:color="auto"/>
                </w:tcBorders>
              </w:tcPr>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1.品牌：知名品牌。</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2.配置要求：</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（1）多功能大型商用复合机；</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（2）A3、A4幅面黑白激光打印机，自动双面打印、双面复印、双面扫描；</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（3）首页输出时间〈8秒，打印速度不少于22ppm，分辨率不低于600×600 dpi，供纸量不少于500张；</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（4）纸盒尺寸：A3、A4、B5、A5等；</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（5）长寿命硒鼓，鼓粉分离设计；</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（6）带双面自动输稿器，网络打印功能。</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lastRenderedPageBreak/>
                  <w:t>3.质保：不少于三年质保服务。</w:t>
                </w:r>
              </w:p>
            </w:tc>
          </w:tr>
          <w:tr w:rsidR="009B5769" w:rsidRPr="009B5769" w:rsidTr="009964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lastRenderedPageBreak/>
                  <w:t>5</w:t>
                </w:r>
              </w:p>
            </w:tc>
            <w:tc>
              <w:tcPr>
                <w:tcW w:w="2053" w:type="dxa"/>
                <w:tcBorders>
                  <w:top w:val="single" w:sz="4" w:space="0" w:color="auto"/>
                  <w:left w:val="single" w:sz="4" w:space="0" w:color="auto"/>
                  <w:bottom w:val="single" w:sz="4" w:space="0" w:color="auto"/>
                  <w:right w:val="single" w:sz="4" w:space="0" w:color="auto"/>
                </w:tcBorders>
                <w:vAlign w:val="center"/>
              </w:tcPr>
              <w:p w:rsidR="009B5769" w:rsidRPr="009B5769" w:rsidRDefault="009B5769" w:rsidP="009B5769">
                <w:pPr>
                  <w:pStyle w:val="260"/>
                  <w:spacing w:line="400" w:lineRule="exact"/>
                  <w:jc w:val="both"/>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便携式投影仪</w:t>
                </w:r>
              </w:p>
            </w:tc>
            <w:tc>
              <w:tcPr>
                <w:tcW w:w="5618" w:type="dxa"/>
                <w:tcBorders>
                  <w:top w:val="single" w:sz="4" w:space="0" w:color="auto"/>
                  <w:left w:val="single" w:sz="4" w:space="0" w:color="auto"/>
                  <w:bottom w:val="single" w:sz="4" w:space="0" w:color="auto"/>
                  <w:right w:val="single" w:sz="4" w:space="0" w:color="auto"/>
                </w:tcBorders>
              </w:tcPr>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1.品牌：知名品牌。</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2.配置要求：</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（1）分辨率≥1920×1080dpi,支持1080p高清播放；</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（2）光源LED使用寿命≥10000小时；</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（3）可投影尺寸50-200英寸；显示比例16：9；支持无线同屏。</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（4）支持接入笔记本电脑，接口≥HDMI、USB、音频输入、音频输出、网络接口；</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（5）机身小，方便携带；</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（6）支持有收纳包及落地支架。</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（7）投标品牌和制造商需统一，拒绝OEM产品。</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（8）亮度≥800ANSI流明。</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3.质保：不少于三年质保服务。</w:t>
                </w:r>
              </w:p>
            </w:tc>
          </w:tr>
        </w:tbl>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三、服务要求</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1.本项目最终安装调试验收合格，丙方应提</w:t>
          </w:r>
          <w:r w:rsidRPr="009B5769">
            <w:rPr>
              <w:rFonts w:asciiTheme="minorEastAsia" w:eastAsiaTheme="minorEastAsia" w:hAnsiTheme="minorEastAsia" w:cs="华文楷体" w:hint="eastAsia"/>
              <w:b w:val="0"/>
              <w:color w:val="000000" w:themeColor="text1"/>
              <w:sz w:val="24"/>
            </w:rPr>
            <w:t>供</w:t>
          </w:r>
          <w:r w:rsidRPr="009B5769">
            <w:rPr>
              <w:rFonts w:asciiTheme="minorEastAsia" w:eastAsiaTheme="minorEastAsia" w:hAnsiTheme="minorEastAsia" w:cs="华文楷体" w:hint="eastAsia"/>
              <w:b w:val="0"/>
              <w:color w:val="000000" w:themeColor="text1"/>
              <w:sz w:val="24"/>
              <w:u w:val="single"/>
            </w:rPr>
            <w:t>三</w:t>
          </w:r>
          <w:r w:rsidRPr="009B5769">
            <w:rPr>
              <w:rFonts w:asciiTheme="minorEastAsia" w:eastAsiaTheme="minorEastAsia" w:hAnsiTheme="minorEastAsia" w:cs="华文楷体" w:hint="eastAsia"/>
              <w:b w:val="0"/>
              <w:color w:val="000000" w:themeColor="text1"/>
              <w:sz w:val="24"/>
            </w:rPr>
            <w:t>年的质保期（质保期自设备安装及系统调试完毕、经乙方验收合格之日算起。质保期内免费更换所有非人为造成的损坏部件，更换的损坏部件应与投标时的质量相同或高于投标时的质量，同时质保期内免费提供维修保养（丙方承担所有维保费用），内容包括但不限于以下内容：</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(1)每年提供一次以上定期检修（由使用单位签字认可）。</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(2）在保修期内故障响应：丙方所提供的设备发生故障后，乙方应立即通知丙方。丙方做出速度响应要求：故障反应时间：小于30分钟；一般故障（不需要更换零部件）修复时间：小于6小时；较大故障修复时间：小于7个工作日。在接到故障通知后，若丙方在应该到达现场的情况下而未能在24小时内到达现场，乙方有权要丙方给予赔偿，具体做法是：从接到乙方故障通知之日的第二天起，丙方每天赔偿乙方质量保证金的0.5%。</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(3）24小时应急服务，并不收取法定工作日和日常工作时间以外的附加服务费用。</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lastRenderedPageBreak/>
            <w:t>(4）在故障修理之后，丙方应将成因、补救措施、恢复正常的时间和日期等报告给乙方，报告一式两份。</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(5）在免费保修期结束时，丙方需安排专业工程师对所提供的设备进行一次全面测试，任何缺陷须由丙方免费修理，并得到乙方认可。</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2.技术培训：丙方应对用户指定相关人员在现场进行操作、日常维护和应急救援等培训，以满足他们日常工作的需要。培训的费用含在合同总价内。</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b w:val="0"/>
              <w:color w:val="000000" w:themeColor="text1"/>
              <w:sz w:val="24"/>
            </w:rPr>
            <w:t>3.质保期满后的维修保养服务</w:t>
          </w:r>
        </w:p>
        <w:p w:rsidR="009B5769" w:rsidRPr="009B5769" w:rsidRDefault="009B5769" w:rsidP="009B5769">
          <w:pPr>
            <w:pStyle w:val="260"/>
            <w:spacing w:line="400" w:lineRule="exact"/>
            <w:rPr>
              <w:rFonts w:asciiTheme="minorEastAsia" w:eastAsiaTheme="minorEastAsia" w:hAnsiTheme="minorEastAsia" w:cs="华文楷体"/>
              <w:b w:val="0"/>
              <w:color w:val="000000" w:themeColor="text1"/>
              <w:sz w:val="24"/>
            </w:rPr>
          </w:pPr>
          <w:r w:rsidRPr="009B5769">
            <w:rPr>
              <w:rFonts w:asciiTheme="minorEastAsia" w:eastAsiaTheme="minorEastAsia" w:hAnsiTheme="minorEastAsia" w:cs="华文楷体" w:hint="eastAsia"/>
              <w:b w:val="0"/>
              <w:color w:val="000000" w:themeColor="text1"/>
              <w:sz w:val="24"/>
            </w:rPr>
            <w:t>丙方须在设备的寿命期内，除质保期内的免费维修保养服务外，始终能以市场上最优惠的价格提供优质的维修保养服务。</w:t>
          </w:r>
        </w:p>
        <w:p w:rsidR="009B5769" w:rsidRPr="009B5769" w:rsidRDefault="009B5769" w:rsidP="009B5769">
          <w:pPr>
            <w:pStyle w:val="260"/>
            <w:spacing w:line="400" w:lineRule="exact"/>
            <w:rPr>
              <w:rFonts w:asciiTheme="minorEastAsia" w:eastAsiaTheme="minorEastAsia" w:hAnsiTheme="minorEastAsia" w:cs="华文楷体"/>
              <w:color w:val="000000" w:themeColor="text1"/>
              <w:sz w:val="24"/>
            </w:rPr>
          </w:pPr>
        </w:p>
      </w:sdtContent>
    </w:sdt>
    <w:p w:rsidR="009B5769" w:rsidRPr="009B5769" w:rsidRDefault="009B5769" w:rsidP="009B5769">
      <w:pPr>
        <w:pStyle w:val="260"/>
        <w:spacing w:line="400" w:lineRule="exact"/>
        <w:rPr>
          <w:rFonts w:asciiTheme="minorEastAsia" w:eastAsiaTheme="minorEastAsia" w:hAnsiTheme="minorEastAsia" w:cs="华文楷体"/>
          <w:color w:val="000000" w:themeColor="text1"/>
          <w:sz w:val="24"/>
        </w:rPr>
      </w:pPr>
    </w:p>
    <w:p w:rsidR="009B5769" w:rsidRPr="00E81DC1" w:rsidRDefault="009B5769" w:rsidP="00644BAB">
      <w:pPr>
        <w:pStyle w:val="260"/>
        <w:spacing w:before="0" w:line="400" w:lineRule="exact"/>
        <w:jc w:val="both"/>
        <w:outlineLvl w:val="9"/>
        <w:rPr>
          <w:rFonts w:asciiTheme="minorEastAsia" w:eastAsiaTheme="minorEastAsia" w:hAnsiTheme="minorEastAsia" w:cs="华文楷体"/>
          <w:color w:val="000000" w:themeColor="text1"/>
          <w:sz w:val="24"/>
          <w:szCs w:val="24"/>
        </w:rPr>
      </w:pPr>
    </w:p>
    <w:sectPr w:rsidR="009B5769" w:rsidRPr="00E81DC1" w:rsidSect="00585AD9">
      <w:footerReference w:type="default" r:id="rId9"/>
      <w:pgSz w:w="11906" w:h="16838" w:code="9"/>
      <w:pgMar w:top="1157" w:right="1293" w:bottom="873" w:left="1293"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28A" w:rsidRDefault="0042228A">
      <w:r>
        <w:separator/>
      </w:r>
    </w:p>
  </w:endnote>
  <w:endnote w:type="continuationSeparator" w:id="1">
    <w:p w:rsidR="0042228A" w:rsidRDefault="00422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8D" w:rsidRDefault="00C42BE2">
    <w:pPr>
      <w:pStyle w:val="a5"/>
      <w:framePr w:wrap="around" w:vAnchor="text" w:hAnchor="margin" w:xAlign="center" w:y="1"/>
      <w:rPr>
        <w:rStyle w:val="a8"/>
      </w:rPr>
    </w:pPr>
    <w:r>
      <w:fldChar w:fldCharType="begin"/>
    </w:r>
    <w:r w:rsidR="00CC408D">
      <w:rPr>
        <w:rStyle w:val="a8"/>
      </w:rPr>
      <w:instrText xml:space="preserve">PAGE  </w:instrText>
    </w:r>
    <w:r>
      <w:fldChar w:fldCharType="separate"/>
    </w:r>
    <w:r w:rsidR="00AC0926">
      <w:rPr>
        <w:rStyle w:val="a8"/>
        <w:noProof/>
      </w:rPr>
      <w:t>18</w:t>
    </w:r>
    <w:r>
      <w:fldChar w:fldCharType="end"/>
    </w:r>
  </w:p>
  <w:p w:rsidR="00CC408D" w:rsidRDefault="00CC408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28A" w:rsidRDefault="0042228A">
      <w:r>
        <w:separator/>
      </w:r>
    </w:p>
  </w:footnote>
  <w:footnote w:type="continuationSeparator" w:id="1">
    <w:p w:rsidR="0042228A" w:rsidRDefault="00422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9D5D4D"/>
    <w:multiLevelType w:val="singleLevel"/>
    <w:tmpl w:val="F89D5D4D"/>
    <w:lvl w:ilvl="0">
      <w:start w:val="3"/>
      <w:numFmt w:val="chineseCounting"/>
      <w:suff w:val="nothing"/>
      <w:lvlText w:val="（%1）"/>
      <w:lvlJc w:val="left"/>
      <w:rPr>
        <w:rFonts w:hint="eastAsia"/>
      </w:rPr>
    </w:lvl>
  </w:abstractNum>
  <w:abstractNum w:abstractNumId="1">
    <w:nsid w:val="005F62D8"/>
    <w:multiLevelType w:val="hybridMultilevel"/>
    <w:tmpl w:val="4F20D3F8"/>
    <w:lvl w:ilvl="0" w:tplc="0DB064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1A30C7"/>
    <w:multiLevelType w:val="hybridMultilevel"/>
    <w:tmpl w:val="E6ACF95C"/>
    <w:lvl w:ilvl="0" w:tplc="385A324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9DC7194"/>
    <w:multiLevelType w:val="multilevel"/>
    <w:tmpl w:val="09DC7194"/>
    <w:lvl w:ilvl="0">
      <w:start w:val="1"/>
      <w:numFmt w:val="decimal"/>
      <w:pStyle w:val="1"/>
      <w:lvlText w:val="%1"/>
      <w:lvlJc w:val="left"/>
      <w:pPr>
        <w:tabs>
          <w:tab w:val="left" w:pos="709"/>
        </w:tabs>
        <w:ind w:left="709" w:hanging="709"/>
      </w:pPr>
    </w:lvl>
    <w:lvl w:ilvl="1">
      <w:start w:val="4"/>
      <w:numFmt w:val="decimal"/>
      <w:lvlText w:val="3.%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
    <w:nsid w:val="111A50CD"/>
    <w:multiLevelType w:val="hybridMultilevel"/>
    <w:tmpl w:val="8222BC32"/>
    <w:lvl w:ilvl="0" w:tplc="40960CC0">
      <w:start w:val="1"/>
      <w:numFmt w:val="japaneseCounting"/>
      <w:lvlText w:val="（%1）"/>
      <w:lvlJc w:val="left"/>
      <w:pPr>
        <w:ind w:left="1110" w:hanging="765"/>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5">
    <w:nsid w:val="11BA4EF9"/>
    <w:multiLevelType w:val="hybridMultilevel"/>
    <w:tmpl w:val="AB4038EA"/>
    <w:lvl w:ilvl="0" w:tplc="6F9666D6">
      <w:start w:val="1"/>
      <w:numFmt w:val="japaneseCounting"/>
      <w:lvlText w:val="%1、"/>
      <w:lvlJc w:val="left"/>
      <w:pPr>
        <w:ind w:left="781" w:hanging="720"/>
      </w:pPr>
      <w:rPr>
        <w:rFonts w:hint="default"/>
      </w:rPr>
    </w:lvl>
    <w:lvl w:ilvl="1" w:tplc="04090019" w:tentative="1">
      <w:start w:val="1"/>
      <w:numFmt w:val="lowerLetter"/>
      <w:lvlText w:val="%2)"/>
      <w:lvlJc w:val="left"/>
      <w:pPr>
        <w:ind w:left="901" w:hanging="420"/>
      </w:pPr>
    </w:lvl>
    <w:lvl w:ilvl="2" w:tplc="0409001B" w:tentative="1">
      <w:start w:val="1"/>
      <w:numFmt w:val="lowerRoman"/>
      <w:lvlText w:val="%3."/>
      <w:lvlJc w:val="right"/>
      <w:pPr>
        <w:ind w:left="1321" w:hanging="420"/>
      </w:pPr>
    </w:lvl>
    <w:lvl w:ilvl="3" w:tplc="0409000F" w:tentative="1">
      <w:start w:val="1"/>
      <w:numFmt w:val="decimal"/>
      <w:lvlText w:val="%4."/>
      <w:lvlJc w:val="left"/>
      <w:pPr>
        <w:ind w:left="1741" w:hanging="420"/>
      </w:pPr>
    </w:lvl>
    <w:lvl w:ilvl="4" w:tplc="04090019" w:tentative="1">
      <w:start w:val="1"/>
      <w:numFmt w:val="lowerLetter"/>
      <w:lvlText w:val="%5)"/>
      <w:lvlJc w:val="left"/>
      <w:pPr>
        <w:ind w:left="2161" w:hanging="420"/>
      </w:pPr>
    </w:lvl>
    <w:lvl w:ilvl="5" w:tplc="0409001B" w:tentative="1">
      <w:start w:val="1"/>
      <w:numFmt w:val="lowerRoman"/>
      <w:lvlText w:val="%6."/>
      <w:lvlJc w:val="right"/>
      <w:pPr>
        <w:ind w:left="2581" w:hanging="420"/>
      </w:pPr>
    </w:lvl>
    <w:lvl w:ilvl="6" w:tplc="0409000F" w:tentative="1">
      <w:start w:val="1"/>
      <w:numFmt w:val="decimal"/>
      <w:lvlText w:val="%7."/>
      <w:lvlJc w:val="left"/>
      <w:pPr>
        <w:ind w:left="3001" w:hanging="420"/>
      </w:pPr>
    </w:lvl>
    <w:lvl w:ilvl="7" w:tplc="04090019" w:tentative="1">
      <w:start w:val="1"/>
      <w:numFmt w:val="lowerLetter"/>
      <w:lvlText w:val="%8)"/>
      <w:lvlJc w:val="left"/>
      <w:pPr>
        <w:ind w:left="3421" w:hanging="420"/>
      </w:pPr>
    </w:lvl>
    <w:lvl w:ilvl="8" w:tplc="0409001B" w:tentative="1">
      <w:start w:val="1"/>
      <w:numFmt w:val="lowerRoman"/>
      <w:lvlText w:val="%9."/>
      <w:lvlJc w:val="right"/>
      <w:pPr>
        <w:ind w:left="3841" w:hanging="420"/>
      </w:pPr>
    </w:lvl>
  </w:abstractNum>
  <w:abstractNum w:abstractNumId="6">
    <w:nsid w:val="1BCA5986"/>
    <w:multiLevelType w:val="hybridMultilevel"/>
    <w:tmpl w:val="EE3E4318"/>
    <w:lvl w:ilvl="0" w:tplc="F09E6A28">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nsid w:val="1C2F6FD4"/>
    <w:multiLevelType w:val="multilevel"/>
    <w:tmpl w:val="1C2F6F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22031213"/>
    <w:multiLevelType w:val="multilevel"/>
    <w:tmpl w:val="22031213"/>
    <w:lvl w:ilvl="0">
      <w:start w:val="1"/>
      <w:numFmt w:val="japaneseCounting"/>
      <w:lvlText w:val="第%1章"/>
      <w:lvlJc w:val="left"/>
      <w:pPr>
        <w:tabs>
          <w:tab w:val="left" w:pos="4344"/>
        </w:tabs>
        <w:ind w:left="4344" w:hanging="1125"/>
      </w:pPr>
      <w:rPr>
        <w:rFonts w:hint="default"/>
      </w:rPr>
    </w:lvl>
    <w:lvl w:ilvl="1">
      <w:start w:val="1"/>
      <w:numFmt w:val="lowerLetter"/>
      <w:lvlText w:val="%2)"/>
      <w:lvlJc w:val="left"/>
      <w:pPr>
        <w:tabs>
          <w:tab w:val="left" w:pos="4059"/>
        </w:tabs>
        <w:ind w:left="4059" w:hanging="420"/>
      </w:pPr>
    </w:lvl>
    <w:lvl w:ilvl="2">
      <w:start w:val="1"/>
      <w:numFmt w:val="lowerRoman"/>
      <w:lvlText w:val="%3."/>
      <w:lvlJc w:val="right"/>
      <w:pPr>
        <w:tabs>
          <w:tab w:val="left" w:pos="4479"/>
        </w:tabs>
        <w:ind w:left="4479" w:hanging="420"/>
      </w:pPr>
    </w:lvl>
    <w:lvl w:ilvl="3">
      <w:start w:val="1"/>
      <w:numFmt w:val="decimal"/>
      <w:lvlText w:val="%4."/>
      <w:lvlJc w:val="left"/>
      <w:pPr>
        <w:tabs>
          <w:tab w:val="left" w:pos="4899"/>
        </w:tabs>
        <w:ind w:left="4899" w:hanging="420"/>
      </w:pPr>
    </w:lvl>
    <w:lvl w:ilvl="4">
      <w:start w:val="1"/>
      <w:numFmt w:val="lowerLetter"/>
      <w:lvlText w:val="%5)"/>
      <w:lvlJc w:val="left"/>
      <w:pPr>
        <w:tabs>
          <w:tab w:val="left" w:pos="5319"/>
        </w:tabs>
        <w:ind w:left="5319" w:hanging="420"/>
      </w:pPr>
    </w:lvl>
    <w:lvl w:ilvl="5">
      <w:start w:val="1"/>
      <w:numFmt w:val="lowerRoman"/>
      <w:lvlText w:val="%6."/>
      <w:lvlJc w:val="right"/>
      <w:pPr>
        <w:tabs>
          <w:tab w:val="left" w:pos="5739"/>
        </w:tabs>
        <w:ind w:left="5739" w:hanging="420"/>
      </w:pPr>
    </w:lvl>
    <w:lvl w:ilvl="6">
      <w:start w:val="1"/>
      <w:numFmt w:val="decimal"/>
      <w:lvlText w:val="%7."/>
      <w:lvlJc w:val="left"/>
      <w:pPr>
        <w:tabs>
          <w:tab w:val="left" w:pos="6159"/>
        </w:tabs>
        <w:ind w:left="6159" w:hanging="420"/>
      </w:pPr>
    </w:lvl>
    <w:lvl w:ilvl="7">
      <w:start w:val="1"/>
      <w:numFmt w:val="lowerLetter"/>
      <w:lvlText w:val="%8)"/>
      <w:lvlJc w:val="left"/>
      <w:pPr>
        <w:tabs>
          <w:tab w:val="left" w:pos="6579"/>
        </w:tabs>
        <w:ind w:left="6579" w:hanging="420"/>
      </w:pPr>
    </w:lvl>
    <w:lvl w:ilvl="8">
      <w:start w:val="1"/>
      <w:numFmt w:val="lowerRoman"/>
      <w:lvlText w:val="%9."/>
      <w:lvlJc w:val="right"/>
      <w:pPr>
        <w:tabs>
          <w:tab w:val="left" w:pos="6999"/>
        </w:tabs>
        <w:ind w:left="6999" w:hanging="420"/>
      </w:pPr>
    </w:lvl>
  </w:abstractNum>
  <w:abstractNum w:abstractNumId="9">
    <w:nsid w:val="2225209C"/>
    <w:multiLevelType w:val="hybridMultilevel"/>
    <w:tmpl w:val="B472FE24"/>
    <w:lvl w:ilvl="0" w:tplc="4D2A9196">
      <w:start w:val="1"/>
      <w:numFmt w:val="japaneseCounting"/>
      <w:lvlText w:val="（%1）"/>
      <w:lvlJc w:val="left"/>
      <w:pPr>
        <w:ind w:left="1485" w:hanging="76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239C5724"/>
    <w:multiLevelType w:val="hybridMultilevel"/>
    <w:tmpl w:val="456CB102"/>
    <w:lvl w:ilvl="0" w:tplc="DCD682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9023706"/>
    <w:multiLevelType w:val="singleLevel"/>
    <w:tmpl w:val="29023706"/>
    <w:lvl w:ilvl="0">
      <w:start w:val="1"/>
      <w:numFmt w:val="chineseCounting"/>
      <w:suff w:val="nothing"/>
      <w:lvlText w:val="%1、"/>
      <w:lvlJc w:val="left"/>
      <w:rPr>
        <w:rFonts w:hint="eastAsia"/>
      </w:rPr>
    </w:lvl>
  </w:abstractNum>
  <w:abstractNum w:abstractNumId="12">
    <w:nsid w:val="363C4A0D"/>
    <w:multiLevelType w:val="hybridMultilevel"/>
    <w:tmpl w:val="69B2608E"/>
    <w:lvl w:ilvl="0" w:tplc="41384F3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CD9D45C"/>
    <w:multiLevelType w:val="singleLevel"/>
    <w:tmpl w:val="3CD9D45C"/>
    <w:lvl w:ilvl="0">
      <w:start w:val="1"/>
      <w:numFmt w:val="decimal"/>
      <w:lvlText w:val="%1."/>
      <w:lvlJc w:val="left"/>
      <w:pPr>
        <w:tabs>
          <w:tab w:val="num" w:pos="312"/>
        </w:tabs>
      </w:pPr>
    </w:lvl>
  </w:abstractNum>
  <w:abstractNum w:abstractNumId="14">
    <w:nsid w:val="3DC203CB"/>
    <w:multiLevelType w:val="multilevel"/>
    <w:tmpl w:val="3DC203CB"/>
    <w:lvl w:ilvl="0">
      <w:start w:val="1"/>
      <w:numFmt w:val="decimal"/>
      <w:lvlText w:val="（%1）"/>
      <w:lvlJc w:val="left"/>
      <w:pPr>
        <w:tabs>
          <w:tab w:val="left" w:pos="1140"/>
        </w:tabs>
        <w:ind w:left="11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3F65BC37"/>
    <w:multiLevelType w:val="singleLevel"/>
    <w:tmpl w:val="3F65BC37"/>
    <w:lvl w:ilvl="0">
      <w:start w:val="1"/>
      <w:numFmt w:val="decimal"/>
      <w:lvlText w:val="%1."/>
      <w:lvlJc w:val="left"/>
      <w:pPr>
        <w:tabs>
          <w:tab w:val="num" w:pos="312"/>
        </w:tabs>
      </w:pPr>
    </w:lvl>
  </w:abstractNum>
  <w:abstractNum w:abstractNumId="16">
    <w:nsid w:val="421A28AF"/>
    <w:multiLevelType w:val="hybridMultilevel"/>
    <w:tmpl w:val="0E46DF20"/>
    <w:lvl w:ilvl="0" w:tplc="04090001">
      <w:start w:val="1"/>
      <w:numFmt w:val="bullet"/>
      <w:lvlText w:val=""/>
      <w:lvlJc w:val="left"/>
      <w:pPr>
        <w:ind w:left="870" w:hanging="420"/>
      </w:pPr>
      <w:rPr>
        <w:rFonts w:ascii="Wingdings" w:hAnsi="Wingdings" w:hint="default"/>
      </w:rPr>
    </w:lvl>
    <w:lvl w:ilvl="1" w:tplc="04090003" w:tentative="1">
      <w:start w:val="1"/>
      <w:numFmt w:val="bullet"/>
      <w:lvlText w:val=""/>
      <w:lvlJc w:val="left"/>
      <w:pPr>
        <w:ind w:left="1290" w:hanging="420"/>
      </w:pPr>
      <w:rPr>
        <w:rFonts w:ascii="Wingdings" w:hAnsi="Wingdings" w:hint="default"/>
      </w:rPr>
    </w:lvl>
    <w:lvl w:ilvl="2" w:tplc="04090005"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3" w:tentative="1">
      <w:start w:val="1"/>
      <w:numFmt w:val="bullet"/>
      <w:lvlText w:val=""/>
      <w:lvlJc w:val="left"/>
      <w:pPr>
        <w:ind w:left="2550" w:hanging="420"/>
      </w:pPr>
      <w:rPr>
        <w:rFonts w:ascii="Wingdings" w:hAnsi="Wingdings" w:hint="default"/>
      </w:rPr>
    </w:lvl>
    <w:lvl w:ilvl="5" w:tplc="04090005"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3" w:tentative="1">
      <w:start w:val="1"/>
      <w:numFmt w:val="bullet"/>
      <w:lvlText w:val=""/>
      <w:lvlJc w:val="left"/>
      <w:pPr>
        <w:ind w:left="3810" w:hanging="420"/>
      </w:pPr>
      <w:rPr>
        <w:rFonts w:ascii="Wingdings" w:hAnsi="Wingdings" w:hint="default"/>
      </w:rPr>
    </w:lvl>
    <w:lvl w:ilvl="8" w:tplc="04090005" w:tentative="1">
      <w:start w:val="1"/>
      <w:numFmt w:val="bullet"/>
      <w:lvlText w:val=""/>
      <w:lvlJc w:val="left"/>
      <w:pPr>
        <w:ind w:left="4230" w:hanging="420"/>
      </w:pPr>
      <w:rPr>
        <w:rFonts w:ascii="Wingdings" w:hAnsi="Wingdings" w:hint="default"/>
      </w:rPr>
    </w:lvl>
  </w:abstractNum>
  <w:abstractNum w:abstractNumId="17">
    <w:nsid w:val="656D6133"/>
    <w:multiLevelType w:val="multilevel"/>
    <w:tmpl w:val="656D6133"/>
    <w:lvl w:ilvl="0">
      <w:start w:val="1"/>
      <w:numFmt w:val="chineseCountingThousand"/>
      <w:pStyle w:val="11212"/>
      <w:suff w:val="nothing"/>
      <w:lvlText w:val="第%1部分"/>
      <w:lvlJc w:val="center"/>
      <w:pPr>
        <w:ind w:left="2412" w:firstLine="288"/>
      </w:pPr>
    </w:lvl>
    <w:lvl w:ilvl="1">
      <w:start w:val="1"/>
      <w:numFmt w:val="japaneseCounting"/>
      <w:lvlText w:val="第%2章"/>
      <w:lvlJc w:val="left"/>
      <w:pPr>
        <w:tabs>
          <w:tab w:val="left" w:pos="720"/>
        </w:tabs>
        <w:ind w:left="720" w:hanging="720"/>
      </w:pPr>
    </w:lvl>
    <w:lvl w:ilvl="2">
      <w:start w:val="1"/>
      <w:numFmt w:val="chineseCountingThousand"/>
      <w:pStyle w:val="3h3H3sect12366"/>
      <w:suff w:val="nothing"/>
      <w:lvlText w:val="(%3)"/>
      <w:lvlJc w:val="left"/>
      <w:pPr>
        <w:ind w:left="0" w:firstLine="0"/>
      </w:pPr>
    </w:lvl>
    <w:lvl w:ilvl="3">
      <w:start w:val="1"/>
      <w:numFmt w:val="decimal"/>
      <w:suff w:val="nothing"/>
      <w:lvlText w:val="%4、"/>
      <w:lvlJc w:val="left"/>
      <w:pPr>
        <w:ind w:left="0" w:firstLine="0"/>
      </w:pPr>
    </w:lvl>
    <w:lvl w:ilvl="4">
      <w:start w:val="1"/>
      <w:numFmt w:val="upperLetter"/>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2D7716F"/>
    <w:multiLevelType w:val="hybridMultilevel"/>
    <w:tmpl w:val="658AD69A"/>
    <w:lvl w:ilvl="0" w:tplc="3DCE935A">
      <w:start w:val="1"/>
      <w:numFmt w:val="japaneseCounting"/>
      <w:lvlText w:val="%1、"/>
      <w:lvlJc w:val="left"/>
      <w:pPr>
        <w:ind w:left="1653" w:hanging="720"/>
      </w:pPr>
      <w:rPr>
        <w:rFonts w:hint="default"/>
      </w:rPr>
    </w:lvl>
    <w:lvl w:ilvl="1" w:tplc="04090019" w:tentative="1">
      <w:start w:val="1"/>
      <w:numFmt w:val="lowerLetter"/>
      <w:lvlText w:val="%2)"/>
      <w:lvlJc w:val="left"/>
      <w:pPr>
        <w:ind w:left="1773" w:hanging="420"/>
      </w:pPr>
    </w:lvl>
    <w:lvl w:ilvl="2" w:tplc="0409001B" w:tentative="1">
      <w:start w:val="1"/>
      <w:numFmt w:val="lowerRoman"/>
      <w:lvlText w:val="%3."/>
      <w:lvlJc w:val="right"/>
      <w:pPr>
        <w:ind w:left="2193" w:hanging="420"/>
      </w:pPr>
    </w:lvl>
    <w:lvl w:ilvl="3" w:tplc="0409000F" w:tentative="1">
      <w:start w:val="1"/>
      <w:numFmt w:val="decimal"/>
      <w:lvlText w:val="%4."/>
      <w:lvlJc w:val="left"/>
      <w:pPr>
        <w:ind w:left="2613" w:hanging="420"/>
      </w:pPr>
    </w:lvl>
    <w:lvl w:ilvl="4" w:tplc="04090019" w:tentative="1">
      <w:start w:val="1"/>
      <w:numFmt w:val="lowerLetter"/>
      <w:lvlText w:val="%5)"/>
      <w:lvlJc w:val="left"/>
      <w:pPr>
        <w:ind w:left="3033" w:hanging="420"/>
      </w:pPr>
    </w:lvl>
    <w:lvl w:ilvl="5" w:tplc="0409001B" w:tentative="1">
      <w:start w:val="1"/>
      <w:numFmt w:val="lowerRoman"/>
      <w:lvlText w:val="%6."/>
      <w:lvlJc w:val="right"/>
      <w:pPr>
        <w:ind w:left="3453" w:hanging="420"/>
      </w:pPr>
    </w:lvl>
    <w:lvl w:ilvl="6" w:tplc="0409000F" w:tentative="1">
      <w:start w:val="1"/>
      <w:numFmt w:val="decimal"/>
      <w:lvlText w:val="%7."/>
      <w:lvlJc w:val="left"/>
      <w:pPr>
        <w:ind w:left="3873" w:hanging="420"/>
      </w:pPr>
    </w:lvl>
    <w:lvl w:ilvl="7" w:tplc="04090019" w:tentative="1">
      <w:start w:val="1"/>
      <w:numFmt w:val="lowerLetter"/>
      <w:lvlText w:val="%8)"/>
      <w:lvlJc w:val="left"/>
      <w:pPr>
        <w:ind w:left="4293" w:hanging="420"/>
      </w:pPr>
    </w:lvl>
    <w:lvl w:ilvl="8" w:tplc="0409001B" w:tentative="1">
      <w:start w:val="1"/>
      <w:numFmt w:val="lowerRoman"/>
      <w:lvlText w:val="%9."/>
      <w:lvlJc w:val="right"/>
      <w:pPr>
        <w:ind w:left="4713" w:hanging="420"/>
      </w:pPr>
    </w:lvl>
  </w:abstractNum>
  <w:abstractNum w:abstractNumId="19">
    <w:nsid w:val="757735B6"/>
    <w:multiLevelType w:val="hybridMultilevel"/>
    <w:tmpl w:val="C8C2419C"/>
    <w:lvl w:ilvl="0" w:tplc="83D0423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EBC3DFD"/>
    <w:multiLevelType w:val="multilevel"/>
    <w:tmpl w:val="1C2F6F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7"/>
  </w:num>
  <w:num w:numId="2">
    <w:abstractNumId w:val="3"/>
  </w:num>
  <w:num w:numId="3">
    <w:abstractNumId w:val="8"/>
  </w:num>
  <w:num w:numId="4">
    <w:abstractNumId w:val="14"/>
    <w:lvlOverride w:ilvl="0">
      <w:startOverride w:val="1"/>
    </w:lvlOverride>
  </w:num>
  <w:num w:numId="5">
    <w:abstractNumId w:val="0"/>
  </w:num>
  <w:num w:numId="6">
    <w:abstractNumId w:val="3"/>
  </w:num>
  <w:num w:numId="7">
    <w:abstractNumId w:val="7"/>
  </w:num>
  <w:num w:numId="8">
    <w:abstractNumId w:val="6"/>
  </w:num>
  <w:num w:numId="9">
    <w:abstractNumId w:val="12"/>
  </w:num>
  <w:num w:numId="10">
    <w:abstractNumId w:val="2"/>
  </w:num>
  <w:num w:numId="11">
    <w:abstractNumId w:val="9"/>
  </w:num>
  <w:num w:numId="12">
    <w:abstractNumId w:val="18"/>
  </w:num>
  <w:num w:numId="13">
    <w:abstractNumId w:val="4"/>
  </w:num>
  <w:num w:numId="14">
    <w:abstractNumId w:val="11"/>
  </w:num>
  <w:num w:numId="15">
    <w:abstractNumId w:val="15"/>
  </w:num>
  <w:num w:numId="16">
    <w:abstractNumId w:val="13"/>
  </w:num>
  <w:num w:numId="17">
    <w:abstractNumId w:val="19"/>
  </w:num>
  <w:num w:numId="18">
    <w:abstractNumId w:val="1"/>
  </w:num>
  <w:num w:numId="19">
    <w:abstractNumId w:val="10"/>
  </w:num>
  <w:num w:numId="20">
    <w:abstractNumId w:val="16"/>
  </w:num>
  <w:num w:numId="21">
    <w:abstractNumId w:val="20"/>
  </w:num>
  <w:num w:numId="22">
    <w:abstractNumId w:val="3"/>
  </w:num>
  <w:num w:numId="23">
    <w:abstractNumId w:val="3"/>
  </w:num>
  <w:num w:numId="24">
    <w:abstractNumId w:val="3"/>
  </w:num>
  <w:num w:numId="25">
    <w:abstractNumId w:val="3"/>
  </w:num>
  <w:num w:numId="26">
    <w:abstractNumId w:val="3"/>
  </w:num>
  <w:num w:numId="27">
    <w:abstractNumId w:val="3"/>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96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7253"/>
    <w:rsid w:val="00031BE2"/>
    <w:rsid w:val="00040922"/>
    <w:rsid w:val="00051E51"/>
    <w:rsid w:val="00054455"/>
    <w:rsid w:val="000548B7"/>
    <w:rsid w:val="0005727A"/>
    <w:rsid w:val="00061137"/>
    <w:rsid w:val="000714A9"/>
    <w:rsid w:val="00076272"/>
    <w:rsid w:val="0007712F"/>
    <w:rsid w:val="0008103D"/>
    <w:rsid w:val="00081F94"/>
    <w:rsid w:val="00082075"/>
    <w:rsid w:val="00091675"/>
    <w:rsid w:val="00093C69"/>
    <w:rsid w:val="00095E35"/>
    <w:rsid w:val="000B028E"/>
    <w:rsid w:val="000B2A23"/>
    <w:rsid w:val="000B46B6"/>
    <w:rsid w:val="000B5627"/>
    <w:rsid w:val="000B612A"/>
    <w:rsid w:val="000C509E"/>
    <w:rsid w:val="000C7202"/>
    <w:rsid w:val="000F42D4"/>
    <w:rsid w:val="000F58F8"/>
    <w:rsid w:val="001013C7"/>
    <w:rsid w:val="00120740"/>
    <w:rsid w:val="00132DF1"/>
    <w:rsid w:val="00151FE3"/>
    <w:rsid w:val="00152AF7"/>
    <w:rsid w:val="00153DD5"/>
    <w:rsid w:val="0015538A"/>
    <w:rsid w:val="00157D41"/>
    <w:rsid w:val="00161281"/>
    <w:rsid w:val="00162658"/>
    <w:rsid w:val="00167689"/>
    <w:rsid w:val="001805D4"/>
    <w:rsid w:val="0018128C"/>
    <w:rsid w:val="001915B6"/>
    <w:rsid w:val="001945DD"/>
    <w:rsid w:val="001A1588"/>
    <w:rsid w:val="001B467A"/>
    <w:rsid w:val="001B542D"/>
    <w:rsid w:val="001B7DE0"/>
    <w:rsid w:val="001D1544"/>
    <w:rsid w:val="001E56B9"/>
    <w:rsid w:val="001E7F01"/>
    <w:rsid w:val="001F482C"/>
    <w:rsid w:val="001F5240"/>
    <w:rsid w:val="002005EF"/>
    <w:rsid w:val="00201966"/>
    <w:rsid w:val="00205CEA"/>
    <w:rsid w:val="002076CF"/>
    <w:rsid w:val="00210A91"/>
    <w:rsid w:val="00212832"/>
    <w:rsid w:val="00213A34"/>
    <w:rsid w:val="00213F1F"/>
    <w:rsid w:val="002155D0"/>
    <w:rsid w:val="0022114C"/>
    <w:rsid w:val="00225612"/>
    <w:rsid w:val="00255210"/>
    <w:rsid w:val="0025567F"/>
    <w:rsid w:val="00257537"/>
    <w:rsid w:val="00264F2E"/>
    <w:rsid w:val="00265054"/>
    <w:rsid w:val="00267B4C"/>
    <w:rsid w:val="002712BA"/>
    <w:rsid w:val="0027442F"/>
    <w:rsid w:val="00290BA5"/>
    <w:rsid w:val="00294021"/>
    <w:rsid w:val="002A4D83"/>
    <w:rsid w:val="002A6850"/>
    <w:rsid w:val="002C4EED"/>
    <w:rsid w:val="002C54A4"/>
    <w:rsid w:val="002D4BDA"/>
    <w:rsid w:val="002D4F55"/>
    <w:rsid w:val="002E2E09"/>
    <w:rsid w:val="002E5361"/>
    <w:rsid w:val="002F27D3"/>
    <w:rsid w:val="002F45F4"/>
    <w:rsid w:val="003019B2"/>
    <w:rsid w:val="003133D5"/>
    <w:rsid w:val="00314EF2"/>
    <w:rsid w:val="00317D46"/>
    <w:rsid w:val="003211A4"/>
    <w:rsid w:val="00322B5A"/>
    <w:rsid w:val="00322BE9"/>
    <w:rsid w:val="003248FF"/>
    <w:rsid w:val="0032514D"/>
    <w:rsid w:val="00333570"/>
    <w:rsid w:val="00334BA9"/>
    <w:rsid w:val="003442B7"/>
    <w:rsid w:val="00356653"/>
    <w:rsid w:val="003724E4"/>
    <w:rsid w:val="00376C6E"/>
    <w:rsid w:val="00390090"/>
    <w:rsid w:val="0039062B"/>
    <w:rsid w:val="003949A1"/>
    <w:rsid w:val="00394DB0"/>
    <w:rsid w:val="003C0443"/>
    <w:rsid w:val="003C04DF"/>
    <w:rsid w:val="003C1E5C"/>
    <w:rsid w:val="003C351D"/>
    <w:rsid w:val="003D160A"/>
    <w:rsid w:val="003D4EB7"/>
    <w:rsid w:val="003D4FCA"/>
    <w:rsid w:val="003D61FA"/>
    <w:rsid w:val="003E476A"/>
    <w:rsid w:val="0040195A"/>
    <w:rsid w:val="00402946"/>
    <w:rsid w:val="004064D4"/>
    <w:rsid w:val="004077D9"/>
    <w:rsid w:val="004156E2"/>
    <w:rsid w:val="004168FC"/>
    <w:rsid w:val="0042228A"/>
    <w:rsid w:val="00425EB8"/>
    <w:rsid w:val="004332DF"/>
    <w:rsid w:val="004344AC"/>
    <w:rsid w:val="00434C4C"/>
    <w:rsid w:val="00434E30"/>
    <w:rsid w:val="00442C3E"/>
    <w:rsid w:val="00444A7D"/>
    <w:rsid w:val="00444E23"/>
    <w:rsid w:val="00450E2C"/>
    <w:rsid w:val="00461EE9"/>
    <w:rsid w:val="004648EC"/>
    <w:rsid w:val="00467767"/>
    <w:rsid w:val="004702A0"/>
    <w:rsid w:val="004751B8"/>
    <w:rsid w:val="00476159"/>
    <w:rsid w:val="004A1940"/>
    <w:rsid w:val="004B6171"/>
    <w:rsid w:val="004C43FD"/>
    <w:rsid w:val="004C6481"/>
    <w:rsid w:val="004D476B"/>
    <w:rsid w:val="004D4B85"/>
    <w:rsid w:val="004E2F45"/>
    <w:rsid w:val="004E38D8"/>
    <w:rsid w:val="004E7A12"/>
    <w:rsid w:val="004F17A3"/>
    <w:rsid w:val="004F59DC"/>
    <w:rsid w:val="004F7EC1"/>
    <w:rsid w:val="005125DE"/>
    <w:rsid w:val="00514489"/>
    <w:rsid w:val="00523CC2"/>
    <w:rsid w:val="00526A36"/>
    <w:rsid w:val="0053698D"/>
    <w:rsid w:val="00540DB4"/>
    <w:rsid w:val="00545C50"/>
    <w:rsid w:val="005462E4"/>
    <w:rsid w:val="005466DB"/>
    <w:rsid w:val="0054706B"/>
    <w:rsid w:val="005520D9"/>
    <w:rsid w:val="00562BD8"/>
    <w:rsid w:val="0056352A"/>
    <w:rsid w:val="00565D28"/>
    <w:rsid w:val="00581D13"/>
    <w:rsid w:val="00585AD9"/>
    <w:rsid w:val="005934D8"/>
    <w:rsid w:val="005960FD"/>
    <w:rsid w:val="005A79D1"/>
    <w:rsid w:val="005B3816"/>
    <w:rsid w:val="005C0785"/>
    <w:rsid w:val="005C6DA8"/>
    <w:rsid w:val="005C76E7"/>
    <w:rsid w:val="005D67B0"/>
    <w:rsid w:val="005E2C35"/>
    <w:rsid w:val="005F2940"/>
    <w:rsid w:val="005F4BAA"/>
    <w:rsid w:val="005F5C62"/>
    <w:rsid w:val="00603792"/>
    <w:rsid w:val="00604B87"/>
    <w:rsid w:val="00605E70"/>
    <w:rsid w:val="00616A3D"/>
    <w:rsid w:val="00623427"/>
    <w:rsid w:val="006275FB"/>
    <w:rsid w:val="0063484A"/>
    <w:rsid w:val="0063507D"/>
    <w:rsid w:val="00635CC3"/>
    <w:rsid w:val="0063760A"/>
    <w:rsid w:val="00642702"/>
    <w:rsid w:val="00643B4A"/>
    <w:rsid w:val="00644BAB"/>
    <w:rsid w:val="0065068A"/>
    <w:rsid w:val="006567C0"/>
    <w:rsid w:val="00663327"/>
    <w:rsid w:val="00664DBA"/>
    <w:rsid w:val="0066617B"/>
    <w:rsid w:val="0067480C"/>
    <w:rsid w:val="00677253"/>
    <w:rsid w:val="00680C81"/>
    <w:rsid w:val="00682A6E"/>
    <w:rsid w:val="006836F0"/>
    <w:rsid w:val="00687101"/>
    <w:rsid w:val="00691E55"/>
    <w:rsid w:val="00694EE3"/>
    <w:rsid w:val="006954D9"/>
    <w:rsid w:val="00697054"/>
    <w:rsid w:val="0069748A"/>
    <w:rsid w:val="00697BF6"/>
    <w:rsid w:val="006A6518"/>
    <w:rsid w:val="006B76C4"/>
    <w:rsid w:val="006B7F44"/>
    <w:rsid w:val="006C21C0"/>
    <w:rsid w:val="006C265B"/>
    <w:rsid w:val="006C36F6"/>
    <w:rsid w:val="006D0494"/>
    <w:rsid w:val="006D26A1"/>
    <w:rsid w:val="006D2E6B"/>
    <w:rsid w:val="006D4B6E"/>
    <w:rsid w:val="006D6402"/>
    <w:rsid w:val="006D67A1"/>
    <w:rsid w:val="006E1097"/>
    <w:rsid w:val="006E1FED"/>
    <w:rsid w:val="006E6BA9"/>
    <w:rsid w:val="00707159"/>
    <w:rsid w:val="007110B2"/>
    <w:rsid w:val="0071378F"/>
    <w:rsid w:val="00716385"/>
    <w:rsid w:val="00723444"/>
    <w:rsid w:val="007238BF"/>
    <w:rsid w:val="007352D6"/>
    <w:rsid w:val="0073561D"/>
    <w:rsid w:val="00741D1A"/>
    <w:rsid w:val="00742574"/>
    <w:rsid w:val="00753C2D"/>
    <w:rsid w:val="00757527"/>
    <w:rsid w:val="0076688D"/>
    <w:rsid w:val="0076725C"/>
    <w:rsid w:val="00770B3F"/>
    <w:rsid w:val="007740EA"/>
    <w:rsid w:val="00790EF8"/>
    <w:rsid w:val="00792C70"/>
    <w:rsid w:val="00792DFF"/>
    <w:rsid w:val="007954B2"/>
    <w:rsid w:val="00795FFF"/>
    <w:rsid w:val="007A639B"/>
    <w:rsid w:val="007A7042"/>
    <w:rsid w:val="007B09B1"/>
    <w:rsid w:val="007B2A24"/>
    <w:rsid w:val="007C19EB"/>
    <w:rsid w:val="007C445E"/>
    <w:rsid w:val="007D206D"/>
    <w:rsid w:val="007D748D"/>
    <w:rsid w:val="007E31C2"/>
    <w:rsid w:val="00802E7E"/>
    <w:rsid w:val="00806298"/>
    <w:rsid w:val="00810CF0"/>
    <w:rsid w:val="00814E41"/>
    <w:rsid w:val="008208D2"/>
    <w:rsid w:val="008322AF"/>
    <w:rsid w:val="00850E9A"/>
    <w:rsid w:val="00872C3C"/>
    <w:rsid w:val="00876711"/>
    <w:rsid w:val="00876C90"/>
    <w:rsid w:val="008770AC"/>
    <w:rsid w:val="00881D97"/>
    <w:rsid w:val="008862E6"/>
    <w:rsid w:val="00892E71"/>
    <w:rsid w:val="00894717"/>
    <w:rsid w:val="00895BA2"/>
    <w:rsid w:val="008A27C2"/>
    <w:rsid w:val="008A4A5A"/>
    <w:rsid w:val="008A4B74"/>
    <w:rsid w:val="008C7E9B"/>
    <w:rsid w:val="008D0C57"/>
    <w:rsid w:val="008F32CE"/>
    <w:rsid w:val="00915A78"/>
    <w:rsid w:val="00920648"/>
    <w:rsid w:val="00925BB9"/>
    <w:rsid w:val="00942100"/>
    <w:rsid w:val="00954516"/>
    <w:rsid w:val="00954C1C"/>
    <w:rsid w:val="009630FD"/>
    <w:rsid w:val="009701DD"/>
    <w:rsid w:val="009712B3"/>
    <w:rsid w:val="00971515"/>
    <w:rsid w:val="009720D8"/>
    <w:rsid w:val="009735D7"/>
    <w:rsid w:val="009769B0"/>
    <w:rsid w:val="00980598"/>
    <w:rsid w:val="009912B9"/>
    <w:rsid w:val="00992391"/>
    <w:rsid w:val="009955CE"/>
    <w:rsid w:val="00995ABC"/>
    <w:rsid w:val="009A0F4E"/>
    <w:rsid w:val="009A52B1"/>
    <w:rsid w:val="009B1624"/>
    <w:rsid w:val="009B5769"/>
    <w:rsid w:val="009B75C8"/>
    <w:rsid w:val="009C4822"/>
    <w:rsid w:val="009D5136"/>
    <w:rsid w:val="009E5CB9"/>
    <w:rsid w:val="00A0748D"/>
    <w:rsid w:val="00A07669"/>
    <w:rsid w:val="00A11352"/>
    <w:rsid w:val="00A127F1"/>
    <w:rsid w:val="00A161C0"/>
    <w:rsid w:val="00A16B33"/>
    <w:rsid w:val="00A170F1"/>
    <w:rsid w:val="00A3219B"/>
    <w:rsid w:val="00A40EB3"/>
    <w:rsid w:val="00A432E3"/>
    <w:rsid w:val="00A43E18"/>
    <w:rsid w:val="00A44149"/>
    <w:rsid w:val="00A55074"/>
    <w:rsid w:val="00A55966"/>
    <w:rsid w:val="00A6186F"/>
    <w:rsid w:val="00A66275"/>
    <w:rsid w:val="00A70CBA"/>
    <w:rsid w:val="00A81256"/>
    <w:rsid w:val="00AA4095"/>
    <w:rsid w:val="00AA5583"/>
    <w:rsid w:val="00AB222C"/>
    <w:rsid w:val="00AB352D"/>
    <w:rsid w:val="00AB48EC"/>
    <w:rsid w:val="00AC0926"/>
    <w:rsid w:val="00AD1653"/>
    <w:rsid w:val="00AE7BBE"/>
    <w:rsid w:val="00AF1609"/>
    <w:rsid w:val="00AF675F"/>
    <w:rsid w:val="00B017F7"/>
    <w:rsid w:val="00B1318B"/>
    <w:rsid w:val="00B1646F"/>
    <w:rsid w:val="00B277EE"/>
    <w:rsid w:val="00B32183"/>
    <w:rsid w:val="00B333BA"/>
    <w:rsid w:val="00B3497B"/>
    <w:rsid w:val="00B4691C"/>
    <w:rsid w:val="00B51A18"/>
    <w:rsid w:val="00B53CC4"/>
    <w:rsid w:val="00B5559D"/>
    <w:rsid w:val="00B6647D"/>
    <w:rsid w:val="00B676A5"/>
    <w:rsid w:val="00B67E9D"/>
    <w:rsid w:val="00B7016B"/>
    <w:rsid w:val="00B7614A"/>
    <w:rsid w:val="00B81E08"/>
    <w:rsid w:val="00B86745"/>
    <w:rsid w:val="00B90BE7"/>
    <w:rsid w:val="00B9185D"/>
    <w:rsid w:val="00B9625A"/>
    <w:rsid w:val="00B9740D"/>
    <w:rsid w:val="00BA2512"/>
    <w:rsid w:val="00BC1931"/>
    <w:rsid w:val="00BC7A12"/>
    <w:rsid w:val="00BD47CA"/>
    <w:rsid w:val="00BE2186"/>
    <w:rsid w:val="00BE716D"/>
    <w:rsid w:val="00BF2DDE"/>
    <w:rsid w:val="00BF3973"/>
    <w:rsid w:val="00C105A0"/>
    <w:rsid w:val="00C237E9"/>
    <w:rsid w:val="00C301E9"/>
    <w:rsid w:val="00C3157C"/>
    <w:rsid w:val="00C3345D"/>
    <w:rsid w:val="00C4020C"/>
    <w:rsid w:val="00C40CAA"/>
    <w:rsid w:val="00C42BE2"/>
    <w:rsid w:val="00C55A03"/>
    <w:rsid w:val="00C63E66"/>
    <w:rsid w:val="00C671BA"/>
    <w:rsid w:val="00C73AE3"/>
    <w:rsid w:val="00C85E45"/>
    <w:rsid w:val="00C92E40"/>
    <w:rsid w:val="00CA0F51"/>
    <w:rsid w:val="00CA2DDD"/>
    <w:rsid w:val="00CA66E0"/>
    <w:rsid w:val="00CA76F8"/>
    <w:rsid w:val="00CB4486"/>
    <w:rsid w:val="00CC17F7"/>
    <w:rsid w:val="00CC256B"/>
    <w:rsid w:val="00CC3C21"/>
    <w:rsid w:val="00CC408D"/>
    <w:rsid w:val="00CD759D"/>
    <w:rsid w:val="00CE0EC5"/>
    <w:rsid w:val="00CF094D"/>
    <w:rsid w:val="00CF6AF2"/>
    <w:rsid w:val="00D0438E"/>
    <w:rsid w:val="00D061F5"/>
    <w:rsid w:val="00D21539"/>
    <w:rsid w:val="00D2272B"/>
    <w:rsid w:val="00D22EE3"/>
    <w:rsid w:val="00D24352"/>
    <w:rsid w:val="00D30711"/>
    <w:rsid w:val="00D33176"/>
    <w:rsid w:val="00D344E0"/>
    <w:rsid w:val="00D42C6E"/>
    <w:rsid w:val="00D43678"/>
    <w:rsid w:val="00D4611F"/>
    <w:rsid w:val="00D54B95"/>
    <w:rsid w:val="00D7270B"/>
    <w:rsid w:val="00D75C8F"/>
    <w:rsid w:val="00D85233"/>
    <w:rsid w:val="00D86BA3"/>
    <w:rsid w:val="00D95D63"/>
    <w:rsid w:val="00DA7CE5"/>
    <w:rsid w:val="00DB3AC7"/>
    <w:rsid w:val="00DC4161"/>
    <w:rsid w:val="00DC4976"/>
    <w:rsid w:val="00DD032B"/>
    <w:rsid w:val="00DE0162"/>
    <w:rsid w:val="00DF5389"/>
    <w:rsid w:val="00E00D1E"/>
    <w:rsid w:val="00E03197"/>
    <w:rsid w:val="00E034EE"/>
    <w:rsid w:val="00E060E2"/>
    <w:rsid w:val="00E144B8"/>
    <w:rsid w:val="00E34907"/>
    <w:rsid w:val="00E3641B"/>
    <w:rsid w:val="00E37BFD"/>
    <w:rsid w:val="00E40571"/>
    <w:rsid w:val="00E55116"/>
    <w:rsid w:val="00E601F6"/>
    <w:rsid w:val="00E7210B"/>
    <w:rsid w:val="00E73127"/>
    <w:rsid w:val="00E731B3"/>
    <w:rsid w:val="00E81DC1"/>
    <w:rsid w:val="00E8527C"/>
    <w:rsid w:val="00E94198"/>
    <w:rsid w:val="00E95376"/>
    <w:rsid w:val="00EA1BD6"/>
    <w:rsid w:val="00EA38B1"/>
    <w:rsid w:val="00EB3DB9"/>
    <w:rsid w:val="00EC033A"/>
    <w:rsid w:val="00EC23D6"/>
    <w:rsid w:val="00EC48EF"/>
    <w:rsid w:val="00ED07ED"/>
    <w:rsid w:val="00EF183A"/>
    <w:rsid w:val="00EF5E85"/>
    <w:rsid w:val="00F013B8"/>
    <w:rsid w:val="00F0146A"/>
    <w:rsid w:val="00F032B8"/>
    <w:rsid w:val="00F039BB"/>
    <w:rsid w:val="00F11315"/>
    <w:rsid w:val="00F118C0"/>
    <w:rsid w:val="00F14F34"/>
    <w:rsid w:val="00F20395"/>
    <w:rsid w:val="00F21864"/>
    <w:rsid w:val="00F22504"/>
    <w:rsid w:val="00F2659D"/>
    <w:rsid w:val="00F31D9F"/>
    <w:rsid w:val="00F411C2"/>
    <w:rsid w:val="00F51C3A"/>
    <w:rsid w:val="00F60A30"/>
    <w:rsid w:val="00F70FD1"/>
    <w:rsid w:val="00F719EB"/>
    <w:rsid w:val="00F76908"/>
    <w:rsid w:val="00F77E15"/>
    <w:rsid w:val="00F82734"/>
    <w:rsid w:val="00F83F89"/>
    <w:rsid w:val="00F84F01"/>
    <w:rsid w:val="00F906E4"/>
    <w:rsid w:val="00F9604D"/>
    <w:rsid w:val="00F974E5"/>
    <w:rsid w:val="00FA0A17"/>
    <w:rsid w:val="00FA7D64"/>
    <w:rsid w:val="00FB36AF"/>
    <w:rsid w:val="00FB5ECF"/>
    <w:rsid w:val="00FD0DF0"/>
    <w:rsid w:val="00FD3EA1"/>
    <w:rsid w:val="00FE3673"/>
    <w:rsid w:val="00FF0E56"/>
    <w:rsid w:val="00FF2F48"/>
    <w:rsid w:val="00FF51A3"/>
    <w:rsid w:val="00FF64D3"/>
    <w:rsid w:val="01616169"/>
    <w:rsid w:val="01DF624F"/>
    <w:rsid w:val="05022463"/>
    <w:rsid w:val="077F43B3"/>
    <w:rsid w:val="0FB464C2"/>
    <w:rsid w:val="13443F37"/>
    <w:rsid w:val="17D654AF"/>
    <w:rsid w:val="195F3480"/>
    <w:rsid w:val="196B55C7"/>
    <w:rsid w:val="1BEF2DF2"/>
    <w:rsid w:val="1CA64C9C"/>
    <w:rsid w:val="1E991F2C"/>
    <w:rsid w:val="1F077B62"/>
    <w:rsid w:val="1F4122F9"/>
    <w:rsid w:val="1FA46BD3"/>
    <w:rsid w:val="202F79A2"/>
    <w:rsid w:val="21EF135E"/>
    <w:rsid w:val="22891C74"/>
    <w:rsid w:val="22DF0D97"/>
    <w:rsid w:val="293159F3"/>
    <w:rsid w:val="29920994"/>
    <w:rsid w:val="305675B0"/>
    <w:rsid w:val="3073521F"/>
    <w:rsid w:val="3191788B"/>
    <w:rsid w:val="331665FC"/>
    <w:rsid w:val="34A85964"/>
    <w:rsid w:val="36A24822"/>
    <w:rsid w:val="38064E37"/>
    <w:rsid w:val="39E7040C"/>
    <w:rsid w:val="3ADA76DA"/>
    <w:rsid w:val="3B3C0CE1"/>
    <w:rsid w:val="3B9E560F"/>
    <w:rsid w:val="3D9020E8"/>
    <w:rsid w:val="3DA20817"/>
    <w:rsid w:val="40523A4C"/>
    <w:rsid w:val="40BD17EF"/>
    <w:rsid w:val="420E191A"/>
    <w:rsid w:val="4B636F99"/>
    <w:rsid w:val="4E867CD5"/>
    <w:rsid w:val="52B17225"/>
    <w:rsid w:val="52EC166D"/>
    <w:rsid w:val="53717C06"/>
    <w:rsid w:val="563433C5"/>
    <w:rsid w:val="59D050BB"/>
    <w:rsid w:val="59F25A39"/>
    <w:rsid w:val="5DA30B5A"/>
    <w:rsid w:val="61BC315C"/>
    <w:rsid w:val="65C87292"/>
    <w:rsid w:val="66144017"/>
    <w:rsid w:val="663E522D"/>
    <w:rsid w:val="6C8B34FC"/>
    <w:rsid w:val="717F4C96"/>
    <w:rsid w:val="71C97C3F"/>
    <w:rsid w:val="74FA7E4E"/>
    <w:rsid w:val="79154C3B"/>
    <w:rsid w:val="7DC14075"/>
    <w:rsid w:val="7F7A41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6A"/>
    <w:pPr>
      <w:widowControl w:val="0"/>
      <w:jc w:val="both"/>
    </w:pPr>
    <w:rPr>
      <w:kern w:val="2"/>
      <w:sz w:val="21"/>
      <w:szCs w:val="24"/>
    </w:rPr>
  </w:style>
  <w:style w:type="paragraph" w:styleId="10">
    <w:name w:val="heading 1"/>
    <w:basedOn w:val="a"/>
    <w:next w:val="a"/>
    <w:link w:val="1Char"/>
    <w:uiPriority w:val="9"/>
    <w:qFormat/>
    <w:rsid w:val="00F0146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014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F0146A"/>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F0146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F0146A"/>
    <w:pPr>
      <w:spacing w:after="120"/>
    </w:pPr>
  </w:style>
  <w:style w:type="paragraph" w:styleId="a4">
    <w:name w:val="Balloon Text"/>
    <w:basedOn w:val="a"/>
    <w:link w:val="Char0"/>
    <w:uiPriority w:val="99"/>
    <w:semiHidden/>
    <w:unhideWhenUsed/>
    <w:qFormat/>
    <w:rsid w:val="00F0146A"/>
    <w:rPr>
      <w:sz w:val="18"/>
      <w:szCs w:val="18"/>
    </w:rPr>
  </w:style>
  <w:style w:type="paragraph" w:styleId="a5">
    <w:name w:val="footer"/>
    <w:basedOn w:val="a"/>
    <w:link w:val="Char1"/>
    <w:rsid w:val="00F0146A"/>
    <w:pPr>
      <w:tabs>
        <w:tab w:val="center" w:pos="4153"/>
        <w:tab w:val="right" w:pos="8306"/>
      </w:tabs>
      <w:adjustRightInd w:val="0"/>
      <w:spacing w:line="240" w:lineRule="atLeast"/>
      <w:jc w:val="left"/>
    </w:pPr>
    <w:rPr>
      <w:kern w:val="0"/>
      <w:sz w:val="18"/>
      <w:szCs w:val="20"/>
    </w:rPr>
  </w:style>
  <w:style w:type="paragraph" w:styleId="a6">
    <w:name w:val="header"/>
    <w:basedOn w:val="a"/>
    <w:link w:val="Char2"/>
    <w:uiPriority w:val="99"/>
    <w:unhideWhenUsed/>
    <w:rsid w:val="00F0146A"/>
    <w:pPr>
      <w:pBdr>
        <w:bottom w:val="single" w:sz="6" w:space="1" w:color="auto"/>
      </w:pBdr>
      <w:tabs>
        <w:tab w:val="center" w:pos="4153"/>
        <w:tab w:val="right" w:pos="8306"/>
      </w:tabs>
      <w:snapToGrid w:val="0"/>
      <w:jc w:val="center"/>
    </w:pPr>
    <w:rPr>
      <w:sz w:val="18"/>
      <w:szCs w:val="18"/>
    </w:rPr>
  </w:style>
  <w:style w:type="paragraph" w:styleId="a7">
    <w:name w:val="Body Text First Indent"/>
    <w:basedOn w:val="a3"/>
    <w:link w:val="Char3"/>
    <w:qFormat/>
    <w:rsid w:val="00F0146A"/>
    <w:pPr>
      <w:ind w:firstLineChars="100" w:firstLine="420"/>
    </w:pPr>
    <w:rPr>
      <w:rFonts w:eastAsia="仿宋_GB2312"/>
      <w:szCs w:val="20"/>
    </w:rPr>
  </w:style>
  <w:style w:type="character" w:styleId="a8">
    <w:name w:val="page number"/>
    <w:basedOn w:val="a0"/>
    <w:qFormat/>
    <w:rsid w:val="00F0146A"/>
  </w:style>
  <w:style w:type="character" w:customStyle="1" w:styleId="Char">
    <w:name w:val="正文文本 Char"/>
    <w:basedOn w:val="a0"/>
    <w:link w:val="a3"/>
    <w:uiPriority w:val="99"/>
    <w:semiHidden/>
    <w:qFormat/>
    <w:rsid w:val="00F0146A"/>
    <w:rPr>
      <w:rFonts w:ascii="Times New Roman" w:eastAsia="宋体" w:hAnsi="Times New Roman" w:cs="Times New Roman"/>
      <w:szCs w:val="24"/>
    </w:rPr>
  </w:style>
  <w:style w:type="character" w:customStyle="1" w:styleId="Char3">
    <w:name w:val="正文首行缩进 Char"/>
    <w:basedOn w:val="Char"/>
    <w:link w:val="a7"/>
    <w:qFormat/>
    <w:rsid w:val="00F0146A"/>
    <w:rPr>
      <w:rFonts w:ascii="Times New Roman" w:eastAsia="仿宋_GB2312" w:hAnsi="Times New Roman" w:cs="Times New Roman"/>
      <w:szCs w:val="20"/>
    </w:rPr>
  </w:style>
  <w:style w:type="character" w:customStyle="1" w:styleId="Char1">
    <w:name w:val="页脚 Char"/>
    <w:basedOn w:val="a0"/>
    <w:link w:val="a5"/>
    <w:qFormat/>
    <w:rsid w:val="00F0146A"/>
    <w:rPr>
      <w:rFonts w:ascii="Times New Roman" w:eastAsia="宋体" w:hAnsi="Times New Roman" w:cs="Times New Roman"/>
      <w:kern w:val="0"/>
      <w:sz w:val="18"/>
      <w:szCs w:val="20"/>
    </w:rPr>
  </w:style>
  <w:style w:type="paragraph" w:customStyle="1" w:styleId="3h3H3sect12366">
    <w:name w:val="样式 标题 3h3H3sect1.2.3 + 五号 段前: 6 磅 段后: 6 磅 行距: 单倍行距"/>
    <w:basedOn w:val="3"/>
    <w:qFormat/>
    <w:rsid w:val="00F0146A"/>
    <w:pPr>
      <w:numPr>
        <w:ilvl w:val="2"/>
        <w:numId w:val="1"/>
      </w:numPr>
      <w:adjustRightInd w:val="0"/>
      <w:spacing w:before="120" w:after="120" w:line="240" w:lineRule="auto"/>
      <w:jc w:val="left"/>
    </w:pPr>
    <w:rPr>
      <w:kern w:val="0"/>
      <w:sz w:val="21"/>
      <w:szCs w:val="20"/>
    </w:rPr>
  </w:style>
  <w:style w:type="paragraph" w:customStyle="1" w:styleId="20">
    <w:name w:val="样式 标题 2 + 宋体 五号 行距: 单倍行距"/>
    <w:basedOn w:val="2"/>
    <w:qFormat/>
    <w:rsid w:val="00F0146A"/>
    <w:pPr>
      <w:adjustRightInd w:val="0"/>
      <w:spacing w:line="240" w:lineRule="auto"/>
      <w:jc w:val="left"/>
    </w:pPr>
    <w:rPr>
      <w:rFonts w:ascii="宋体" w:eastAsia="宋体" w:hAnsi="宋体" w:cs="Times New Roman"/>
      <w:kern w:val="0"/>
      <w:sz w:val="21"/>
      <w:szCs w:val="20"/>
    </w:rPr>
  </w:style>
  <w:style w:type="paragraph" w:customStyle="1" w:styleId="1">
    <w:name w:val="样式1"/>
    <w:basedOn w:val="a"/>
    <w:qFormat/>
    <w:rsid w:val="00F0146A"/>
    <w:pPr>
      <w:numPr>
        <w:numId w:val="2"/>
      </w:numPr>
      <w:adjustRightInd w:val="0"/>
    </w:pPr>
    <w:rPr>
      <w:rFonts w:ascii="宋体" w:hAnsi="宋体"/>
      <w:kern w:val="0"/>
      <w:szCs w:val="21"/>
    </w:rPr>
  </w:style>
  <w:style w:type="paragraph" w:customStyle="1" w:styleId="455">
    <w:name w:val="样式 标题 4 + 段前: 5 磅 段后: 5 磅 行距: 单倍行距"/>
    <w:basedOn w:val="4"/>
    <w:qFormat/>
    <w:rsid w:val="00F0146A"/>
    <w:pPr>
      <w:tabs>
        <w:tab w:val="left" w:pos="1680"/>
        <w:tab w:val="left" w:pos="2880"/>
      </w:tabs>
      <w:adjustRightInd w:val="0"/>
      <w:spacing w:before="100" w:after="100" w:line="240" w:lineRule="auto"/>
      <w:ind w:left="1680" w:hanging="420"/>
      <w:jc w:val="left"/>
    </w:pPr>
    <w:rPr>
      <w:rFonts w:ascii="Arial" w:eastAsia="黑体" w:hAnsi="Arial" w:cs="宋体"/>
      <w:kern w:val="0"/>
      <w:szCs w:val="20"/>
    </w:rPr>
  </w:style>
  <w:style w:type="paragraph" w:customStyle="1" w:styleId="260">
    <w:name w:val="样式 样式 样式 样式 标题 2 + 宋体 五号 非加粗 黑色 + 段前: 6 磅 段后: 0 磅 行距: 单倍行距 + 段前:..."/>
    <w:basedOn w:val="a"/>
    <w:qFormat/>
    <w:rsid w:val="00F0146A"/>
    <w:pPr>
      <w:keepNext/>
      <w:keepLines/>
      <w:adjustRightInd w:val="0"/>
      <w:spacing w:before="240"/>
      <w:jc w:val="left"/>
      <w:outlineLvl w:val="1"/>
    </w:pPr>
    <w:rPr>
      <w:rFonts w:ascii="宋体" w:hAnsi="宋体"/>
      <w:b/>
      <w:bCs/>
      <w:color w:val="000000"/>
      <w:kern w:val="0"/>
      <w:szCs w:val="20"/>
    </w:rPr>
  </w:style>
  <w:style w:type="paragraph" w:customStyle="1" w:styleId="11212">
    <w:name w:val="样式 标题 1 + 四号 居中 段前: 12 磅 段后: 12 磅 行距: 单倍行距"/>
    <w:basedOn w:val="10"/>
    <w:qFormat/>
    <w:rsid w:val="00F0146A"/>
    <w:pPr>
      <w:numPr>
        <w:numId w:val="1"/>
      </w:numPr>
      <w:adjustRightInd w:val="0"/>
      <w:spacing w:before="240" w:after="240" w:line="240" w:lineRule="auto"/>
      <w:jc w:val="center"/>
    </w:pPr>
    <w:rPr>
      <w:sz w:val="28"/>
      <w:szCs w:val="20"/>
    </w:rPr>
  </w:style>
  <w:style w:type="paragraph" w:customStyle="1" w:styleId="21">
    <w:name w:val="样式 标题 2 + 宋体 五号 非加粗 黑色"/>
    <w:basedOn w:val="2"/>
    <w:qFormat/>
    <w:rsid w:val="00F0146A"/>
    <w:pPr>
      <w:adjustRightInd w:val="0"/>
      <w:spacing w:line="416" w:lineRule="atLeast"/>
      <w:jc w:val="left"/>
    </w:pPr>
    <w:rPr>
      <w:rFonts w:ascii="宋体" w:eastAsia="宋体" w:hAnsi="宋体" w:cs="Times New Roman"/>
      <w:b w:val="0"/>
      <w:bCs w:val="0"/>
      <w:color w:val="000000"/>
      <w:kern w:val="0"/>
      <w:sz w:val="21"/>
    </w:rPr>
  </w:style>
  <w:style w:type="paragraph" w:customStyle="1" w:styleId="a9">
    <w:name w:val="样式 宋体 五号 两端对齐 行距: 单倍行距"/>
    <w:basedOn w:val="a"/>
    <w:qFormat/>
    <w:rsid w:val="00F0146A"/>
    <w:pPr>
      <w:adjustRightInd w:val="0"/>
    </w:pPr>
    <w:rPr>
      <w:rFonts w:ascii="宋体" w:hAnsi="宋体"/>
      <w:kern w:val="0"/>
      <w:szCs w:val="20"/>
    </w:rPr>
  </w:style>
  <w:style w:type="character" w:customStyle="1" w:styleId="3Char">
    <w:name w:val="标题 3 Char"/>
    <w:basedOn w:val="a0"/>
    <w:link w:val="3"/>
    <w:uiPriority w:val="9"/>
    <w:semiHidden/>
    <w:qFormat/>
    <w:rsid w:val="00F0146A"/>
    <w:rPr>
      <w:rFonts w:ascii="Times New Roman" w:eastAsia="宋体" w:hAnsi="Times New Roman" w:cs="Times New Roman"/>
      <w:b/>
      <w:bCs/>
      <w:sz w:val="32"/>
      <w:szCs w:val="32"/>
    </w:rPr>
  </w:style>
  <w:style w:type="character" w:customStyle="1" w:styleId="2Char">
    <w:name w:val="标题 2 Char"/>
    <w:basedOn w:val="a0"/>
    <w:link w:val="2"/>
    <w:uiPriority w:val="9"/>
    <w:semiHidden/>
    <w:qFormat/>
    <w:rsid w:val="00F0146A"/>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qFormat/>
    <w:rsid w:val="00F0146A"/>
    <w:rPr>
      <w:rFonts w:asciiTheme="majorHAnsi" w:eastAsiaTheme="majorEastAsia" w:hAnsiTheme="majorHAnsi" w:cstheme="majorBidi"/>
      <w:b/>
      <w:bCs/>
      <w:sz w:val="28"/>
      <w:szCs w:val="28"/>
    </w:rPr>
  </w:style>
  <w:style w:type="character" w:customStyle="1" w:styleId="1Char">
    <w:name w:val="标题 1 Char"/>
    <w:basedOn w:val="a0"/>
    <w:link w:val="10"/>
    <w:uiPriority w:val="9"/>
    <w:qFormat/>
    <w:rsid w:val="00F0146A"/>
    <w:rPr>
      <w:rFonts w:ascii="Times New Roman" w:eastAsia="宋体" w:hAnsi="Times New Roman" w:cs="Times New Roman"/>
      <w:b/>
      <w:bCs/>
      <w:kern w:val="44"/>
      <w:sz w:val="44"/>
      <w:szCs w:val="44"/>
    </w:rPr>
  </w:style>
  <w:style w:type="character" w:customStyle="1" w:styleId="Char0">
    <w:name w:val="批注框文本 Char"/>
    <w:basedOn w:val="a0"/>
    <w:link w:val="a4"/>
    <w:uiPriority w:val="99"/>
    <w:semiHidden/>
    <w:qFormat/>
    <w:rsid w:val="00F0146A"/>
    <w:rPr>
      <w:rFonts w:ascii="Times New Roman" w:eastAsia="宋体" w:hAnsi="Times New Roman" w:cs="Times New Roman"/>
      <w:sz w:val="18"/>
      <w:szCs w:val="18"/>
    </w:rPr>
  </w:style>
  <w:style w:type="character" w:customStyle="1" w:styleId="Char2">
    <w:name w:val="页眉 Char"/>
    <w:basedOn w:val="a0"/>
    <w:link w:val="a6"/>
    <w:uiPriority w:val="99"/>
    <w:qFormat/>
    <w:rsid w:val="00F0146A"/>
    <w:rPr>
      <w:rFonts w:ascii="Times New Roman" w:eastAsia="宋体" w:hAnsi="Times New Roman" w:cs="Times New Roman"/>
      <w:sz w:val="18"/>
      <w:szCs w:val="18"/>
    </w:rPr>
  </w:style>
  <w:style w:type="character" w:customStyle="1" w:styleId="font41">
    <w:name w:val="font41"/>
    <w:basedOn w:val="a0"/>
    <w:qFormat/>
    <w:rsid w:val="00F0146A"/>
    <w:rPr>
      <w:rFonts w:ascii="宋体" w:eastAsia="宋体" w:hAnsi="宋体" w:cs="宋体" w:hint="eastAsia"/>
      <w:color w:val="000000"/>
      <w:sz w:val="20"/>
      <w:szCs w:val="20"/>
      <w:u w:val="none"/>
    </w:rPr>
  </w:style>
  <w:style w:type="character" w:customStyle="1" w:styleId="font51">
    <w:name w:val="font51"/>
    <w:basedOn w:val="a0"/>
    <w:qFormat/>
    <w:rsid w:val="00F0146A"/>
    <w:rPr>
      <w:rFonts w:ascii="宋体" w:eastAsia="宋体" w:hAnsi="宋体" w:cs="宋体" w:hint="eastAsia"/>
      <w:color w:val="000000"/>
      <w:sz w:val="20"/>
      <w:szCs w:val="20"/>
      <w:u w:val="single"/>
    </w:rPr>
  </w:style>
  <w:style w:type="paragraph" w:styleId="aa">
    <w:name w:val="List Paragraph"/>
    <w:basedOn w:val="a"/>
    <w:uiPriority w:val="99"/>
    <w:rsid w:val="00C63E66"/>
    <w:pPr>
      <w:ind w:firstLineChars="200" w:firstLine="420"/>
    </w:pPr>
  </w:style>
  <w:style w:type="paragraph" w:styleId="ab">
    <w:name w:val="Block Text"/>
    <w:basedOn w:val="a"/>
    <w:uiPriority w:val="99"/>
    <w:rsid w:val="002A6850"/>
    <w:pPr>
      <w:autoSpaceDE w:val="0"/>
      <w:autoSpaceDN w:val="0"/>
      <w:adjustRightInd w:val="0"/>
      <w:ind w:left="256" w:right="6" w:firstLineChars="200" w:firstLine="624"/>
    </w:pPr>
    <w:rPr>
      <w:rFonts w:eastAsia="仿宋_GB2312"/>
      <w:kern w:val="0"/>
      <w:sz w:val="28"/>
      <w:szCs w:val="20"/>
    </w:rPr>
  </w:style>
  <w:style w:type="paragraph" w:customStyle="1" w:styleId="Default">
    <w:name w:val="Default"/>
    <w:qFormat/>
    <w:rsid w:val="00E37BFD"/>
    <w:pPr>
      <w:widowControl w:val="0"/>
      <w:autoSpaceDE w:val="0"/>
      <w:autoSpaceDN w:val="0"/>
      <w:adjustRightInd w:val="0"/>
    </w:pPr>
    <w:rPr>
      <w:rFonts w:ascii="Calibri" w:hAnsi="Calibri" w:cs="Calibri"/>
      <w:color w:val="000000"/>
      <w:sz w:val="24"/>
      <w:szCs w:val="24"/>
    </w:rPr>
  </w:style>
  <w:style w:type="character" w:styleId="ac">
    <w:name w:val="Hyperlink"/>
    <w:basedOn w:val="a0"/>
    <w:uiPriority w:val="99"/>
    <w:unhideWhenUsed/>
    <w:rsid w:val="004C43FD"/>
    <w:rPr>
      <w:color w:val="0000FF" w:themeColor="hyperlink"/>
      <w:u w:val="single"/>
    </w:rPr>
  </w:style>
  <w:style w:type="paragraph" w:styleId="ad">
    <w:name w:val="Date"/>
    <w:basedOn w:val="a"/>
    <w:next w:val="a"/>
    <w:link w:val="Char4"/>
    <w:uiPriority w:val="99"/>
    <w:semiHidden/>
    <w:unhideWhenUsed/>
    <w:rsid w:val="00B7016B"/>
    <w:pPr>
      <w:ind w:leftChars="2500" w:left="100"/>
    </w:pPr>
  </w:style>
  <w:style w:type="character" w:customStyle="1" w:styleId="Char4">
    <w:name w:val="日期 Char"/>
    <w:basedOn w:val="a0"/>
    <w:link w:val="ad"/>
    <w:uiPriority w:val="99"/>
    <w:semiHidden/>
    <w:rsid w:val="00B7016B"/>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A8031896BA041AFA330773EE95FA518"/>
        <w:category>
          <w:name w:val="常规"/>
          <w:gallery w:val="placeholder"/>
        </w:category>
        <w:types>
          <w:type w:val="bbPlcHdr"/>
        </w:types>
        <w:behaviors>
          <w:behavior w:val="content"/>
        </w:behaviors>
        <w:guid w:val="{BFB32F79-A81A-445F-B0CC-A02B3AF15B18}"/>
      </w:docPartPr>
      <w:docPartBody>
        <w:p w:rsidR="00000000" w:rsidRDefault="002210EF" w:rsidP="002210EF">
          <w:pPr>
            <w:pStyle w:val="FA8031896BA041AFA330773EE95FA518"/>
          </w:pPr>
          <w:r w:rsidRPr="00907673">
            <w:rPr>
              <w:rStyle w:val="a3"/>
            </w:rPr>
            <w:t>单击或点击此处输入文字。</w:t>
          </w:r>
        </w:p>
      </w:docPartBody>
    </w:docPart>
    <w:docPart>
      <w:docPartPr>
        <w:name w:val="14FB5602F4754D02955C70609592F8C4"/>
        <w:category>
          <w:name w:val="常规"/>
          <w:gallery w:val="placeholder"/>
        </w:category>
        <w:types>
          <w:type w:val="bbPlcHdr"/>
        </w:types>
        <w:behaviors>
          <w:behavior w:val="content"/>
        </w:behaviors>
        <w:guid w:val="{3B1E5457-B3A2-4FE9-8CD1-38E5B6A2C417}"/>
      </w:docPartPr>
      <w:docPartBody>
        <w:p w:rsidR="00000000" w:rsidRDefault="002210EF" w:rsidP="002210EF">
          <w:pPr>
            <w:pStyle w:val="14FB5602F4754D02955C70609592F8C4"/>
          </w:pPr>
          <w:r w:rsidRPr="00907673">
            <w:rPr>
              <w:rStyle w:val="a3"/>
            </w:rPr>
            <w:t>单击或点击此处输入文字。</w:t>
          </w:r>
        </w:p>
      </w:docPartBody>
    </w:docPart>
    <w:docPart>
      <w:docPartPr>
        <w:name w:val="273A6D366B6E454C87F668B02BC9193B"/>
        <w:category>
          <w:name w:val="常规"/>
          <w:gallery w:val="placeholder"/>
        </w:category>
        <w:types>
          <w:type w:val="bbPlcHdr"/>
        </w:types>
        <w:behaviors>
          <w:behavior w:val="content"/>
        </w:behaviors>
        <w:guid w:val="{10E716BA-0BA9-4F10-A920-8E33B41C9EE3}"/>
      </w:docPartPr>
      <w:docPartBody>
        <w:p w:rsidR="00000000" w:rsidRDefault="002210EF" w:rsidP="002210EF">
          <w:pPr>
            <w:pStyle w:val="273A6D366B6E454C87F668B02BC9193B"/>
          </w:pPr>
          <w:r w:rsidRPr="00907673">
            <w:rPr>
              <w:rStyle w:val="a3"/>
            </w:rPr>
            <w:t>单击或点击此处输入文字。</w:t>
          </w:r>
        </w:p>
      </w:docPartBody>
    </w:docPart>
    <w:docPart>
      <w:docPartPr>
        <w:name w:val="FACA881172064AFD96944DBAA79DC54F"/>
        <w:category>
          <w:name w:val="常规"/>
          <w:gallery w:val="placeholder"/>
        </w:category>
        <w:types>
          <w:type w:val="bbPlcHdr"/>
        </w:types>
        <w:behaviors>
          <w:behavior w:val="content"/>
        </w:behaviors>
        <w:guid w:val="{A3508190-0FE8-4214-84F1-AA9B60BB3EE5}"/>
      </w:docPartPr>
      <w:docPartBody>
        <w:p w:rsidR="00000000" w:rsidRDefault="002210EF" w:rsidP="002210EF">
          <w:pPr>
            <w:pStyle w:val="FACA881172064AFD96944DBAA79DC54F"/>
          </w:pPr>
          <w:r w:rsidRPr="00907673">
            <w:rPr>
              <w:rStyle w:val="a3"/>
            </w:rPr>
            <w:t>单击或点击此处输入文字。</w:t>
          </w:r>
        </w:p>
      </w:docPartBody>
    </w:docPart>
    <w:docPart>
      <w:docPartPr>
        <w:name w:val="81B902C1D39A44D18D6A814355630F40"/>
        <w:category>
          <w:name w:val="常规"/>
          <w:gallery w:val="placeholder"/>
        </w:category>
        <w:types>
          <w:type w:val="bbPlcHdr"/>
        </w:types>
        <w:behaviors>
          <w:behavior w:val="content"/>
        </w:behaviors>
        <w:guid w:val="{3565B3DD-22F0-4634-A743-D4D09E1A050C}"/>
      </w:docPartPr>
      <w:docPartBody>
        <w:p w:rsidR="00000000" w:rsidRDefault="002210EF" w:rsidP="002210EF">
          <w:pPr>
            <w:pStyle w:val="81B902C1D39A44D18D6A814355630F40"/>
          </w:pPr>
          <w:r w:rsidRPr="00907673">
            <w:rPr>
              <w:rStyle w:val="a3"/>
            </w:rPr>
            <w:t>单击或点击此处输入文字。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10EF"/>
    <w:rsid w:val="002210EF"/>
    <w:rsid w:val="00B81F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210EF"/>
    <w:rPr>
      <w:color w:val="808080"/>
    </w:rPr>
  </w:style>
  <w:style w:type="paragraph" w:customStyle="1" w:styleId="C428D0A8FE534BCBAB59EBFC0BD575B0">
    <w:name w:val="C428D0A8FE534BCBAB59EBFC0BD575B0"/>
    <w:rsid w:val="002210EF"/>
    <w:pPr>
      <w:widowControl w:val="0"/>
      <w:jc w:val="both"/>
    </w:pPr>
  </w:style>
  <w:style w:type="paragraph" w:customStyle="1" w:styleId="DBA52EE8A2EF41A7A978016F4CF59CF0">
    <w:name w:val="DBA52EE8A2EF41A7A978016F4CF59CF0"/>
    <w:rsid w:val="002210EF"/>
    <w:pPr>
      <w:widowControl w:val="0"/>
      <w:jc w:val="both"/>
    </w:pPr>
  </w:style>
  <w:style w:type="paragraph" w:customStyle="1" w:styleId="C5C177AF6F104F978988B0678799F03C">
    <w:name w:val="C5C177AF6F104F978988B0678799F03C"/>
    <w:rsid w:val="002210EF"/>
    <w:pPr>
      <w:widowControl w:val="0"/>
      <w:jc w:val="both"/>
    </w:pPr>
  </w:style>
  <w:style w:type="paragraph" w:customStyle="1" w:styleId="BC07089196574875A8376FD19F69C5C5">
    <w:name w:val="BC07089196574875A8376FD19F69C5C5"/>
    <w:rsid w:val="002210EF"/>
    <w:pPr>
      <w:widowControl w:val="0"/>
      <w:jc w:val="both"/>
    </w:pPr>
  </w:style>
  <w:style w:type="paragraph" w:customStyle="1" w:styleId="E93D1592AE9A4EFEBB235890118024F5">
    <w:name w:val="E93D1592AE9A4EFEBB235890118024F5"/>
    <w:rsid w:val="002210EF"/>
    <w:pPr>
      <w:widowControl w:val="0"/>
      <w:jc w:val="both"/>
    </w:pPr>
  </w:style>
  <w:style w:type="paragraph" w:customStyle="1" w:styleId="FA8031896BA041AFA330773EE95FA518">
    <w:name w:val="FA8031896BA041AFA330773EE95FA518"/>
    <w:rsid w:val="002210EF"/>
    <w:pPr>
      <w:widowControl w:val="0"/>
      <w:jc w:val="both"/>
    </w:pPr>
  </w:style>
  <w:style w:type="paragraph" w:customStyle="1" w:styleId="14FB5602F4754D02955C70609592F8C4">
    <w:name w:val="14FB5602F4754D02955C70609592F8C4"/>
    <w:rsid w:val="002210EF"/>
    <w:pPr>
      <w:widowControl w:val="0"/>
      <w:jc w:val="both"/>
    </w:pPr>
  </w:style>
  <w:style w:type="paragraph" w:customStyle="1" w:styleId="273A6D366B6E454C87F668B02BC9193B">
    <w:name w:val="273A6D366B6E454C87F668B02BC9193B"/>
    <w:rsid w:val="002210EF"/>
    <w:pPr>
      <w:widowControl w:val="0"/>
      <w:jc w:val="both"/>
    </w:pPr>
  </w:style>
  <w:style w:type="paragraph" w:customStyle="1" w:styleId="FACA881172064AFD96944DBAA79DC54F">
    <w:name w:val="FACA881172064AFD96944DBAA79DC54F"/>
    <w:rsid w:val="002210EF"/>
    <w:pPr>
      <w:widowControl w:val="0"/>
      <w:jc w:val="both"/>
    </w:pPr>
  </w:style>
  <w:style w:type="paragraph" w:customStyle="1" w:styleId="81B902C1D39A44D18D6A814355630F40">
    <w:name w:val="81B902C1D39A44D18D6A814355630F40"/>
    <w:rsid w:val="002210EF"/>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52173B3D-492B-4860-8B83-C8E901C17EC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26</Pages>
  <Words>2758</Words>
  <Characters>15721</Characters>
  <Application>Microsoft Office Word</Application>
  <DocSecurity>0</DocSecurity>
  <Lines>131</Lines>
  <Paragraphs>36</Paragraphs>
  <ScaleCrop>false</ScaleCrop>
  <Company>Microsoft</Company>
  <LinksUpToDate>false</LinksUpToDate>
  <CharactersWithSpaces>18443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HP</cp:lastModifiedBy>
  <cp:revision>67</cp:revision>
  <cp:lastPrinted>2020-06-18T09:09:00Z</cp:lastPrinted>
  <dcterms:created xsi:type="dcterms:W3CDTF">2020-10-28T01:28:00Z</dcterms:created>
  <dcterms:modified xsi:type="dcterms:W3CDTF">2021-10-13T07:22:00Z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