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7C" w:rsidRPr="009C0A29" w:rsidRDefault="00A0287C" w:rsidP="00A0287C">
      <w:pPr>
        <w:adjustRightInd w:val="0"/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 w:rsidRPr="009C0A29">
        <w:rPr>
          <w:rFonts w:ascii="黑体" w:eastAsia="黑体" w:hAnsi="黑体"/>
          <w:sz w:val="32"/>
          <w:szCs w:val="32"/>
        </w:rPr>
        <w:t>附件</w:t>
      </w:r>
      <w:r w:rsidRPr="009C0A29">
        <w:rPr>
          <w:rFonts w:ascii="黑体" w:eastAsia="黑体" w:hAnsi="黑体" w:hint="eastAsia"/>
          <w:sz w:val="32"/>
          <w:szCs w:val="32"/>
        </w:rPr>
        <w:t>1</w:t>
      </w:r>
    </w:p>
    <w:p w:rsidR="00A0287C" w:rsidRDefault="00A0287C" w:rsidP="00A0287C">
      <w:pPr>
        <w:adjustRightInd w:val="0"/>
        <w:spacing w:line="240" w:lineRule="atLeast"/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eastAsia="方正小标宋_GBK"/>
          <w:sz w:val="36"/>
          <w:szCs w:val="36"/>
        </w:rPr>
        <w:t>科技成果登记表</w:t>
      </w:r>
      <w:bookmarkEnd w:id="0"/>
    </w:p>
    <w:p w:rsidR="00A0287C" w:rsidRDefault="00A0287C" w:rsidP="00A0287C">
      <w:pPr>
        <w:adjustRightInd w:val="0"/>
        <w:spacing w:line="240" w:lineRule="atLeast"/>
        <w:jc w:val="center"/>
        <w:rPr>
          <w:rFonts w:eastAsia="方正小标宋_GBK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2298"/>
        <w:gridCol w:w="1089"/>
        <w:gridCol w:w="2268"/>
        <w:gridCol w:w="1418"/>
        <w:gridCol w:w="1051"/>
      </w:tblGrid>
      <w:tr w:rsidR="00A0287C" w:rsidTr="007A4DB3">
        <w:trPr>
          <w:trHeight w:hRule="exact" w:val="567"/>
          <w:jc w:val="center"/>
        </w:trPr>
        <w:tc>
          <w:tcPr>
            <w:tcW w:w="9523" w:type="dxa"/>
            <w:gridSpan w:val="6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黑体"/>
                <w:sz w:val="24"/>
              </w:rPr>
              <w:t>一、基本情况</w:t>
            </w:r>
          </w:p>
        </w:tc>
      </w:tr>
      <w:tr w:rsidR="00A0287C" w:rsidTr="007A4DB3">
        <w:trPr>
          <w:trHeight w:hRule="exact" w:val="567"/>
          <w:jc w:val="center"/>
        </w:trPr>
        <w:tc>
          <w:tcPr>
            <w:tcW w:w="139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pacing w:val="-20"/>
                <w:sz w:val="24"/>
              </w:rPr>
            </w:pPr>
            <w:r>
              <w:rPr>
                <w:rFonts w:eastAsia="宋体"/>
                <w:color w:val="000000"/>
                <w:spacing w:val="-20"/>
                <w:sz w:val="24"/>
              </w:rPr>
              <w:t>成果名称</w:t>
            </w:r>
          </w:p>
        </w:tc>
        <w:tc>
          <w:tcPr>
            <w:tcW w:w="5655" w:type="dxa"/>
            <w:gridSpan w:val="3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完成时间</w:t>
            </w:r>
          </w:p>
        </w:tc>
        <w:tc>
          <w:tcPr>
            <w:tcW w:w="1051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A0287C" w:rsidTr="007A4DB3">
        <w:trPr>
          <w:trHeight w:hRule="exact" w:val="567"/>
          <w:jc w:val="center"/>
        </w:trPr>
        <w:tc>
          <w:tcPr>
            <w:tcW w:w="139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完成单位</w:t>
            </w:r>
          </w:p>
        </w:tc>
        <w:tc>
          <w:tcPr>
            <w:tcW w:w="8124" w:type="dxa"/>
            <w:gridSpan w:val="5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A0287C" w:rsidTr="007A4DB3">
        <w:trPr>
          <w:trHeight w:hRule="exact" w:val="567"/>
          <w:jc w:val="center"/>
        </w:trPr>
        <w:tc>
          <w:tcPr>
            <w:tcW w:w="139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完成人</w:t>
            </w:r>
          </w:p>
        </w:tc>
        <w:tc>
          <w:tcPr>
            <w:tcW w:w="2298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pacing w:val="-20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部门</w:t>
            </w:r>
          </w:p>
        </w:tc>
        <w:tc>
          <w:tcPr>
            <w:tcW w:w="4737" w:type="dxa"/>
            <w:gridSpan w:val="3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A0287C" w:rsidTr="007A4DB3">
        <w:trPr>
          <w:trHeight w:hRule="exact" w:val="567"/>
          <w:jc w:val="center"/>
        </w:trPr>
        <w:tc>
          <w:tcPr>
            <w:tcW w:w="139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手机</w:t>
            </w:r>
          </w:p>
        </w:tc>
        <w:tc>
          <w:tcPr>
            <w:tcW w:w="2298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pacing w:val="-20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e-mail</w:t>
            </w:r>
          </w:p>
        </w:tc>
        <w:tc>
          <w:tcPr>
            <w:tcW w:w="2268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职称</w:t>
            </w:r>
            <w:r>
              <w:rPr>
                <w:rFonts w:eastAsia="宋体"/>
                <w:color w:val="000000"/>
                <w:sz w:val="24"/>
              </w:rPr>
              <w:t>/</w:t>
            </w:r>
            <w:r>
              <w:rPr>
                <w:rFonts w:eastAsia="宋体"/>
                <w:color w:val="000000"/>
                <w:sz w:val="24"/>
              </w:rPr>
              <w:t>职务</w:t>
            </w:r>
          </w:p>
        </w:tc>
        <w:tc>
          <w:tcPr>
            <w:tcW w:w="1051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A0287C" w:rsidTr="007A4DB3">
        <w:trPr>
          <w:trHeight w:hRule="exact" w:val="567"/>
          <w:jc w:val="center"/>
        </w:trPr>
        <w:tc>
          <w:tcPr>
            <w:tcW w:w="139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联系人</w:t>
            </w:r>
          </w:p>
        </w:tc>
        <w:tc>
          <w:tcPr>
            <w:tcW w:w="2298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pacing w:val="-20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部门</w:t>
            </w:r>
          </w:p>
        </w:tc>
        <w:tc>
          <w:tcPr>
            <w:tcW w:w="4737" w:type="dxa"/>
            <w:gridSpan w:val="3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A0287C" w:rsidTr="007A4DB3">
        <w:trPr>
          <w:trHeight w:hRule="exact" w:val="567"/>
          <w:jc w:val="center"/>
        </w:trPr>
        <w:tc>
          <w:tcPr>
            <w:tcW w:w="139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手机</w:t>
            </w:r>
          </w:p>
        </w:tc>
        <w:tc>
          <w:tcPr>
            <w:tcW w:w="2298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pacing w:val="-20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e-mail</w:t>
            </w:r>
          </w:p>
        </w:tc>
        <w:tc>
          <w:tcPr>
            <w:tcW w:w="2268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职称</w:t>
            </w:r>
            <w:r>
              <w:rPr>
                <w:rFonts w:eastAsia="宋体"/>
                <w:color w:val="000000"/>
                <w:sz w:val="24"/>
              </w:rPr>
              <w:t>/</w:t>
            </w:r>
            <w:r>
              <w:rPr>
                <w:rFonts w:eastAsia="宋体"/>
                <w:color w:val="000000"/>
                <w:sz w:val="24"/>
              </w:rPr>
              <w:t>职务</w:t>
            </w:r>
          </w:p>
        </w:tc>
        <w:tc>
          <w:tcPr>
            <w:tcW w:w="1051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A0287C" w:rsidTr="007A4DB3">
        <w:trPr>
          <w:trHeight w:hRule="exact" w:val="567"/>
          <w:jc w:val="center"/>
        </w:trPr>
        <w:tc>
          <w:tcPr>
            <w:tcW w:w="139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成熟程度</w:t>
            </w:r>
          </w:p>
        </w:tc>
        <w:tc>
          <w:tcPr>
            <w:tcW w:w="8124" w:type="dxa"/>
            <w:gridSpan w:val="5"/>
            <w:vAlign w:val="center"/>
          </w:tcPr>
          <w:p w:rsidR="00A0287C" w:rsidRDefault="00A0287C" w:rsidP="007A4DB3">
            <w:pPr>
              <w:adjustRightInd w:val="0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color w:val="000000"/>
                <w:sz w:val="24"/>
              </w:rPr>
              <w:t>研制</w:t>
            </w:r>
            <w:r>
              <w:rPr>
                <w:rFonts w:eastAsia="宋体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color w:val="000000"/>
                <w:sz w:val="24"/>
              </w:rPr>
              <w:t>试生产</w:t>
            </w:r>
            <w:r>
              <w:rPr>
                <w:rFonts w:eastAsia="宋体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color w:val="000000"/>
                <w:sz w:val="24"/>
              </w:rPr>
              <w:t>小批量生产</w:t>
            </w:r>
            <w:r>
              <w:rPr>
                <w:rFonts w:eastAsia="宋体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color w:val="000000"/>
                <w:sz w:val="24"/>
              </w:rPr>
              <w:t>批量生产</w:t>
            </w:r>
            <w:r>
              <w:rPr>
                <w:rFonts w:eastAsia="宋体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color w:val="000000"/>
                <w:sz w:val="24"/>
              </w:rPr>
              <w:t>其他</w:t>
            </w:r>
          </w:p>
        </w:tc>
      </w:tr>
      <w:tr w:rsidR="00A0287C" w:rsidTr="007A4DB3">
        <w:trPr>
          <w:trHeight w:hRule="exact" w:val="886"/>
          <w:jc w:val="center"/>
        </w:trPr>
        <w:tc>
          <w:tcPr>
            <w:tcW w:w="139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应用产业领域</w:t>
            </w:r>
          </w:p>
        </w:tc>
        <w:tc>
          <w:tcPr>
            <w:tcW w:w="8124" w:type="dxa"/>
            <w:gridSpan w:val="5"/>
            <w:vAlign w:val="center"/>
          </w:tcPr>
          <w:p w:rsidR="00A0287C" w:rsidRDefault="00A0287C" w:rsidP="007A4DB3">
            <w:pPr>
              <w:adjustRightInd w:val="0"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新材料</w:t>
            </w: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生物技术与医药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半导体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装备制造</w:t>
            </w:r>
          </w:p>
          <w:p w:rsidR="00A0287C" w:rsidRDefault="00A0287C" w:rsidP="007A4DB3">
            <w:pPr>
              <w:adjustRightInd w:val="0"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电子信息</w:t>
            </w: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能源环保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 xml:space="preserve">       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现代农业</w:t>
            </w: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其他</w:t>
            </w:r>
          </w:p>
        </w:tc>
      </w:tr>
      <w:tr w:rsidR="00A0287C" w:rsidTr="007A4DB3">
        <w:trPr>
          <w:trHeight w:val="538"/>
          <w:jc w:val="center"/>
        </w:trPr>
        <w:tc>
          <w:tcPr>
            <w:tcW w:w="9523" w:type="dxa"/>
            <w:gridSpan w:val="6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黑体"/>
                <w:sz w:val="24"/>
              </w:rPr>
              <w:t>二、成果简介</w:t>
            </w:r>
          </w:p>
        </w:tc>
      </w:tr>
      <w:tr w:rsidR="00A0287C" w:rsidTr="007A4DB3">
        <w:trPr>
          <w:trHeight w:val="2959"/>
          <w:jc w:val="center"/>
        </w:trPr>
        <w:tc>
          <w:tcPr>
            <w:tcW w:w="139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综合介绍及技术</w:t>
            </w:r>
          </w:p>
          <w:p w:rsidR="00A0287C" w:rsidRDefault="00A0287C" w:rsidP="007A4DB3">
            <w:pPr>
              <w:adjustRightIn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指标</w:t>
            </w:r>
          </w:p>
        </w:tc>
        <w:tc>
          <w:tcPr>
            <w:tcW w:w="8124" w:type="dxa"/>
            <w:gridSpan w:val="5"/>
            <w:vAlign w:val="center"/>
          </w:tcPr>
          <w:p w:rsidR="00A0287C" w:rsidRDefault="00A0287C" w:rsidP="007A4DB3">
            <w:pPr>
              <w:adjustRightInd w:val="0"/>
              <w:ind w:firstLineChars="200" w:firstLine="480"/>
              <w:rPr>
                <w:rFonts w:eastAsia="宋体"/>
                <w:color w:val="000000"/>
                <w:sz w:val="24"/>
              </w:rPr>
            </w:pPr>
          </w:p>
        </w:tc>
      </w:tr>
      <w:tr w:rsidR="00A0287C" w:rsidTr="007A4DB3">
        <w:trPr>
          <w:trHeight w:val="1417"/>
          <w:jc w:val="center"/>
        </w:trPr>
        <w:tc>
          <w:tcPr>
            <w:tcW w:w="1399" w:type="dxa"/>
            <w:vAlign w:val="center"/>
          </w:tcPr>
          <w:p w:rsidR="00A0287C" w:rsidRDefault="00A0287C" w:rsidP="007A4DB3">
            <w:pPr>
              <w:adjustRightIn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是否有意向到江苏创新创业</w:t>
            </w:r>
          </w:p>
        </w:tc>
        <w:tc>
          <w:tcPr>
            <w:tcW w:w="8124" w:type="dxa"/>
            <w:gridSpan w:val="5"/>
            <w:vAlign w:val="center"/>
          </w:tcPr>
          <w:p w:rsidR="00A0287C" w:rsidRDefault="00A0287C" w:rsidP="007A4DB3">
            <w:pPr>
              <w:adjustRightInd w:val="0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如有，请填写拟对接江苏园区或企业</w:t>
            </w:r>
          </w:p>
        </w:tc>
      </w:tr>
    </w:tbl>
    <w:p w:rsidR="00A0287C" w:rsidRPr="00A0287C" w:rsidRDefault="00A0287C" w:rsidP="00A0287C">
      <w:pPr>
        <w:adjustRightInd w:val="0"/>
        <w:rPr>
          <w:rFonts w:ascii="宋体" w:eastAsia="宋体" w:hAnsi="宋体"/>
          <w:sz w:val="24"/>
        </w:rPr>
      </w:pPr>
      <w:r w:rsidRPr="00A0287C">
        <w:rPr>
          <w:rFonts w:ascii="宋体" w:eastAsia="宋体" w:hAnsi="宋体"/>
          <w:sz w:val="24"/>
        </w:rPr>
        <w:t>注：1、每个成果填写1张表。相关成果信息将收入大会网上对接系统进行对接；</w:t>
      </w:r>
    </w:p>
    <w:p w:rsidR="00A0287C" w:rsidRPr="00A0287C" w:rsidRDefault="00A0287C" w:rsidP="00A0287C">
      <w:pPr>
        <w:adjustRightInd w:val="0"/>
        <w:ind w:firstLineChars="200" w:firstLine="480"/>
        <w:rPr>
          <w:rFonts w:ascii="宋体" w:eastAsia="宋体" w:hAnsi="宋体"/>
          <w:sz w:val="24"/>
        </w:rPr>
      </w:pPr>
      <w:r w:rsidRPr="00A0287C">
        <w:rPr>
          <w:rFonts w:ascii="宋体" w:eastAsia="宋体" w:hAnsi="宋体"/>
          <w:sz w:val="24"/>
        </w:rPr>
        <w:t>2、每个成果请附1</w:t>
      </w:r>
      <w:proofErr w:type="gramStart"/>
      <w:r w:rsidRPr="00A0287C">
        <w:rPr>
          <w:rFonts w:ascii="宋体" w:eastAsia="宋体" w:hAnsi="宋体"/>
          <w:sz w:val="24"/>
        </w:rPr>
        <w:t>兆</w:t>
      </w:r>
      <w:proofErr w:type="gramEnd"/>
      <w:r w:rsidRPr="00A0287C">
        <w:rPr>
          <w:rFonts w:ascii="宋体" w:eastAsia="宋体" w:hAnsi="宋体"/>
          <w:sz w:val="24"/>
        </w:rPr>
        <w:t>以上图片2-3张，相关图片配20字内的文字说明。</w:t>
      </w:r>
    </w:p>
    <w:p w:rsidR="00135342" w:rsidRDefault="00135342" w:rsidP="00A0287C"/>
    <w:sectPr w:rsidR="00135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7C"/>
    <w:rsid w:val="00135342"/>
    <w:rsid w:val="00A0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9D82"/>
  <w15:chartTrackingRefBased/>
  <w15:docId w15:val="{89F619D5-6329-4175-827C-5A9AA082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徐敏轮</dc:creator>
  <cp:keywords/>
  <dc:description/>
  <cp:lastModifiedBy>徐敏轮</cp:lastModifiedBy>
  <cp:revision>1</cp:revision>
  <dcterms:created xsi:type="dcterms:W3CDTF">2023-06-21T07:19:00Z</dcterms:created>
  <dcterms:modified xsi:type="dcterms:W3CDTF">2023-06-21T07:19:00Z</dcterms:modified>
</cp:coreProperties>
</file>