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1523D1" w:rsidRPr="001523D1" w:rsidRDefault="006E6BA9" w:rsidP="00F9604D">
      <w:pPr>
        <w:jc w:val="center"/>
        <w:rPr>
          <w:rFonts w:asciiTheme="minorEastAsia" w:eastAsiaTheme="minorEastAsia" w:hAnsiTheme="minorEastAsia" w:cs="华文楷体"/>
          <w:b/>
          <w:color w:val="000000" w:themeColor="text1"/>
          <w:sz w:val="52"/>
          <w:szCs w:val="52"/>
        </w:rPr>
      </w:pPr>
      <w:r w:rsidRPr="001523D1">
        <w:rPr>
          <w:rFonts w:asciiTheme="minorEastAsia" w:eastAsiaTheme="minorEastAsia" w:hAnsiTheme="minorEastAsia" w:cs="华文楷体" w:hint="eastAsia"/>
          <w:b/>
          <w:color w:val="000000" w:themeColor="text1"/>
          <w:sz w:val="52"/>
          <w:szCs w:val="52"/>
        </w:rPr>
        <w:t>江苏师范大学</w:t>
      </w:r>
    </w:p>
    <w:p w:rsidR="006D2E6B" w:rsidRDefault="00142D17">
      <w:pPr>
        <w:adjustRightInd w:val="0"/>
        <w:snapToGrid w:val="0"/>
        <w:jc w:val="center"/>
        <w:rPr>
          <w:rFonts w:asciiTheme="minorEastAsia" w:eastAsiaTheme="minorEastAsia" w:hAnsiTheme="minorEastAsia" w:cs="华文楷体"/>
          <w:b/>
          <w:color w:val="000000" w:themeColor="text1"/>
          <w:sz w:val="52"/>
          <w:szCs w:val="52"/>
        </w:rPr>
      </w:pPr>
      <w:r w:rsidRPr="00142D17">
        <w:rPr>
          <w:rFonts w:asciiTheme="minorEastAsia" w:eastAsiaTheme="minorEastAsia" w:hAnsiTheme="minorEastAsia" w:cs="华文楷体" w:hint="eastAsia"/>
          <w:b/>
          <w:color w:val="000000" w:themeColor="text1"/>
          <w:sz w:val="52"/>
          <w:szCs w:val="52"/>
        </w:rPr>
        <w:t>冷等静压机和光纤激光器</w:t>
      </w:r>
    </w:p>
    <w:p w:rsidR="00142D17" w:rsidRDefault="00142D17">
      <w:pPr>
        <w:adjustRightInd w:val="0"/>
        <w:snapToGrid w:val="0"/>
        <w:jc w:val="center"/>
        <w:rPr>
          <w:rFonts w:asciiTheme="minorEastAsia" w:eastAsiaTheme="minorEastAsia" w:hAnsiTheme="minorEastAsia" w:cs="华文楷体"/>
          <w:b/>
          <w:color w:val="000000" w:themeColor="text1"/>
          <w:sz w:val="52"/>
          <w:szCs w:val="52"/>
        </w:rPr>
      </w:pPr>
    </w:p>
    <w:p w:rsidR="00142D17" w:rsidRDefault="00142D17">
      <w:pPr>
        <w:adjustRightInd w:val="0"/>
        <w:snapToGrid w:val="0"/>
        <w:jc w:val="center"/>
        <w:rPr>
          <w:rFonts w:asciiTheme="minorEastAsia" w:eastAsiaTheme="minorEastAsia" w:hAnsiTheme="minorEastAsia" w:cs="华文楷体"/>
          <w:b/>
          <w:color w:val="000000" w:themeColor="text1"/>
          <w:sz w:val="32"/>
          <w:szCs w:val="3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142D17" w:rsidRPr="00142D17">
        <w:rPr>
          <w:rFonts w:asciiTheme="minorEastAsia" w:eastAsiaTheme="minorEastAsia" w:hAnsiTheme="minorEastAsia" w:cs="华文楷体" w:hint="eastAsia"/>
          <w:b/>
          <w:color w:val="000000" w:themeColor="text1"/>
          <w:sz w:val="32"/>
          <w:szCs w:val="32"/>
        </w:rPr>
        <w:t>2020H51115</w:t>
      </w:r>
      <w:r w:rsidR="002D4BDA">
        <w:rPr>
          <w:rFonts w:asciiTheme="minorEastAsia" w:eastAsiaTheme="minorEastAsia" w:hAnsiTheme="minorEastAsia" w:cs="华文楷体" w:hint="eastAsia"/>
          <w:b/>
          <w:color w:val="000000" w:themeColor="text1"/>
          <w:sz w:val="32"/>
          <w:szCs w:val="32"/>
        </w:rPr>
        <w:t>)</w:t>
      </w:r>
    </w:p>
    <w:p w:rsidR="003D61FA" w:rsidRPr="001D477D"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093C69" w:rsidP="001523D1">
      <w:pPr>
        <w:ind w:firstLineChars="950" w:firstLine="3040"/>
        <w:rPr>
          <w:rFonts w:asciiTheme="minorEastAsia" w:eastAsiaTheme="minorEastAsia" w:hAnsiTheme="minorEastAsia" w:cs="华文楷体"/>
          <w:color w:val="000000" w:themeColor="text1"/>
          <w:sz w:val="32"/>
        </w:rPr>
      </w:pPr>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2020年</w:t>
      </w:r>
      <w:r w:rsidR="00753C2D">
        <w:rPr>
          <w:rFonts w:asciiTheme="minorEastAsia" w:eastAsiaTheme="minorEastAsia" w:hAnsiTheme="minorEastAsia" w:cs="华文楷体" w:hint="eastAsia"/>
          <w:color w:val="000000" w:themeColor="text1"/>
          <w:sz w:val="32"/>
        </w:rPr>
        <w:t>11</w:t>
      </w:r>
      <w:r>
        <w:rPr>
          <w:rFonts w:asciiTheme="minorEastAsia" w:eastAsiaTheme="minorEastAsia" w:hAnsiTheme="minorEastAsia" w:cs="华文楷体" w:hint="eastAsia"/>
          <w:color w:val="000000" w:themeColor="text1"/>
          <w:sz w:val="32"/>
        </w:rPr>
        <w:t>月</w:t>
      </w:r>
      <w:r w:rsidR="005C5AD0">
        <w:rPr>
          <w:rFonts w:asciiTheme="minorEastAsia" w:eastAsiaTheme="minorEastAsia" w:hAnsiTheme="minorEastAsia" w:cs="华文楷体" w:hint="eastAsia"/>
          <w:color w:val="000000" w:themeColor="text1"/>
          <w:sz w:val="32"/>
        </w:rPr>
        <w:t>6</w:t>
      </w:r>
      <w:r>
        <w:rPr>
          <w:rFonts w:asciiTheme="minorEastAsia" w:eastAsiaTheme="minorEastAsia" w:hAnsiTheme="minorEastAsia" w:cs="华文楷体" w:hint="eastAsia"/>
          <w:color w:val="000000" w:themeColor="text1"/>
          <w:sz w:val="32"/>
        </w:rPr>
        <w:t>日</w:t>
      </w: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00E1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900E1F">
        <w:rPr>
          <w:rFonts w:asciiTheme="minorEastAsia" w:eastAsiaTheme="minorEastAsia" w:hAnsiTheme="minorEastAsia" w:cs="华文楷体" w:hint="eastAsia"/>
          <w:color w:val="000000" w:themeColor="text1"/>
          <w:sz w:val="24"/>
          <w:szCs w:val="24"/>
        </w:rPr>
        <w:t>2020</w:t>
      </w:r>
      <w:r w:rsidRPr="00900E1F">
        <w:rPr>
          <w:rFonts w:asciiTheme="minorEastAsia" w:eastAsiaTheme="minorEastAsia" w:hAnsiTheme="minorEastAsia" w:cs="华文楷体" w:hint="eastAsia"/>
          <w:color w:val="000000" w:themeColor="text1"/>
          <w:sz w:val="24"/>
          <w:szCs w:val="24"/>
        </w:rPr>
        <w:t>年</w:t>
      </w:r>
      <w:r w:rsidR="008322AF" w:rsidRPr="00900E1F">
        <w:rPr>
          <w:rFonts w:asciiTheme="minorEastAsia" w:eastAsiaTheme="minorEastAsia" w:hAnsiTheme="minorEastAsia" w:cs="华文楷体" w:hint="eastAsia"/>
          <w:color w:val="000000" w:themeColor="text1"/>
          <w:sz w:val="24"/>
          <w:szCs w:val="24"/>
        </w:rPr>
        <w:t>11</w:t>
      </w:r>
      <w:r w:rsidRPr="00900E1F">
        <w:rPr>
          <w:rFonts w:asciiTheme="minorEastAsia" w:eastAsiaTheme="minorEastAsia" w:hAnsiTheme="minorEastAsia" w:cs="华文楷体" w:hint="eastAsia"/>
          <w:color w:val="000000" w:themeColor="text1"/>
          <w:sz w:val="24"/>
          <w:szCs w:val="24"/>
        </w:rPr>
        <w:t>月</w:t>
      </w:r>
      <w:r w:rsidR="00900E1F" w:rsidRPr="00900E1F">
        <w:rPr>
          <w:rFonts w:asciiTheme="minorEastAsia" w:eastAsiaTheme="minorEastAsia" w:hAnsiTheme="minorEastAsia" w:cs="华文楷体" w:hint="eastAsia"/>
          <w:color w:val="000000" w:themeColor="text1"/>
          <w:sz w:val="24"/>
          <w:szCs w:val="24"/>
        </w:rPr>
        <w:t>22</w:t>
      </w:r>
      <w:r w:rsidRPr="00900E1F">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日16:00前以书面形式或传真方式递交到我校招标办（澄清函需加盖投标人公章；传真：0516-83536959），同时将电子版发送至招标办邮箱2561830766@qq.com（电子版包括：澄清函图片</w:t>
      </w:r>
      <w:r w:rsidRPr="002712BA">
        <w:rPr>
          <w:rFonts w:asciiTheme="minorEastAsia" w:eastAsiaTheme="minorEastAsia" w:hAnsiTheme="minorEastAsia" w:cs="华文楷体" w:hint="eastAsia"/>
          <w:color w:val="000000" w:themeColor="text1"/>
          <w:sz w:val="24"/>
          <w:szCs w:val="24"/>
        </w:rPr>
        <w:t>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F9604D" w:rsidRDefault="00810CF0" w:rsidP="00F9604D">
      <w:pPr>
        <w:ind w:firstLineChars="150" w:firstLine="361"/>
        <w:rPr>
          <w:rFonts w:asciiTheme="minorEastAsia" w:eastAsiaTheme="minorEastAsia" w:hAnsiTheme="minorEastAsia" w:cs="华文楷体"/>
          <w:b/>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D378D9" w:rsidRDefault="00294021" w:rsidP="00294021">
      <w:pPr>
        <w:ind w:firstLineChars="150" w:firstLine="360"/>
        <w:rPr>
          <w:sz w:val="24"/>
        </w:rPr>
      </w:pPr>
      <w:r w:rsidRPr="005C0E7D">
        <w:rPr>
          <w:sz w:val="24"/>
        </w:rPr>
        <w:t>付款方式：</w:t>
      </w:r>
    </w:p>
    <w:p w:rsidR="00294021" w:rsidRPr="005C0E7D" w:rsidRDefault="00D378D9" w:rsidP="00294021">
      <w:pPr>
        <w:ind w:firstLineChars="150" w:firstLine="360"/>
        <w:rPr>
          <w:sz w:val="24"/>
        </w:rPr>
      </w:pPr>
      <w:r>
        <w:rPr>
          <w:rFonts w:hint="eastAsia"/>
          <w:sz w:val="24"/>
        </w:rPr>
        <w:t>进口设备：</w:t>
      </w:r>
      <w:r w:rsidR="00294021" w:rsidRPr="005C0E7D">
        <w:rPr>
          <w:rFonts w:hint="eastAsia"/>
          <w:sz w:val="24"/>
        </w:rPr>
        <w:t>100%LC</w:t>
      </w:r>
      <w:r w:rsidR="00294021" w:rsidRPr="005C0E7D">
        <w:rPr>
          <w:rFonts w:hint="eastAsia"/>
          <w:sz w:val="24"/>
        </w:rPr>
        <w:t>。按享受免税政策计算，签订设备供货合同、外贸代理合同，合同签订后由学校将合同</w:t>
      </w:r>
      <w:r w:rsidR="00294021" w:rsidRPr="005C0E7D">
        <w:rPr>
          <w:rFonts w:hint="eastAsia"/>
          <w:sz w:val="24"/>
        </w:rPr>
        <w:t>100%</w:t>
      </w:r>
      <w:r w:rsidR="00294021" w:rsidRPr="005C0E7D">
        <w:rPr>
          <w:rFonts w:hint="eastAsia"/>
          <w:sz w:val="24"/>
        </w:rPr>
        <w:t>付给外贸公司，由外贸公司开出信用证，设备</w:t>
      </w:r>
      <w:r w:rsidR="00294021" w:rsidRPr="005C0E7D">
        <w:rPr>
          <w:sz w:val="24"/>
        </w:rPr>
        <w:t>验收合格后支付合同总额的</w:t>
      </w:r>
      <w:r w:rsidR="00294021" w:rsidRPr="005C0E7D">
        <w:rPr>
          <w:sz w:val="24"/>
        </w:rPr>
        <w:t>9</w:t>
      </w:r>
      <w:r w:rsidR="00294021" w:rsidRPr="005C0E7D">
        <w:rPr>
          <w:rFonts w:hint="eastAsia"/>
          <w:sz w:val="24"/>
        </w:rPr>
        <w:t>0</w:t>
      </w:r>
      <w:r w:rsidR="00294021" w:rsidRPr="005C0E7D">
        <w:rPr>
          <w:sz w:val="24"/>
        </w:rPr>
        <w:t>%</w:t>
      </w:r>
      <w:r w:rsidR="00294021" w:rsidRPr="005C0E7D">
        <w:rPr>
          <w:sz w:val="24"/>
        </w:rPr>
        <w:t>，如无质量与售后服务等方面问题，余款半年内一次性付清</w:t>
      </w:r>
      <w:r w:rsidR="00294021" w:rsidRPr="005C0E7D">
        <w:rPr>
          <w:rFonts w:hint="eastAsia"/>
          <w:sz w:val="24"/>
        </w:rPr>
        <w:t>。</w:t>
      </w:r>
    </w:p>
    <w:p w:rsidR="00294021" w:rsidRPr="005C0E7D" w:rsidRDefault="00294021" w:rsidP="00294021">
      <w:pPr>
        <w:ind w:firstLineChars="150" w:firstLine="360"/>
        <w:rPr>
          <w:sz w:val="24"/>
        </w:rPr>
      </w:pPr>
      <w:r w:rsidRPr="005C0E7D">
        <w:rPr>
          <w:rFonts w:hint="eastAsia"/>
          <w:sz w:val="24"/>
        </w:rPr>
        <w:t>国产设备，设备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BC7A12" w:rsidRDefault="00BC7A12" w:rsidP="00BC7A1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B81E08">
        <w:rPr>
          <w:rFonts w:asciiTheme="minorEastAsia" w:eastAsiaTheme="minorEastAsia" w:hAnsiTheme="minorEastAsia" w:cs="华文楷体" w:hint="eastAsia"/>
          <w:b/>
          <w:sz w:val="24"/>
          <w:szCs w:val="24"/>
        </w:rPr>
        <w:t>6.供货期：</w:t>
      </w:r>
      <w:r w:rsidR="00F9604D">
        <w:rPr>
          <w:rFonts w:asciiTheme="minorEastAsia" w:eastAsiaTheme="minorEastAsia" w:hAnsiTheme="minorEastAsia" w:hint="eastAsia"/>
          <w:b/>
          <w:sz w:val="24"/>
          <w:szCs w:val="24"/>
          <w:shd w:val="clear" w:color="auto" w:fill="FFFFFF"/>
        </w:rPr>
        <w:t>请供货商自报具体供货期。</w:t>
      </w:r>
    </w:p>
    <w:p w:rsidR="00142D17" w:rsidRDefault="00142D17" w:rsidP="00BC7A1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66617B" w:rsidRPr="00B81E08"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66617B" w:rsidRPr="00B81E08" w:rsidRDefault="0066617B" w:rsidP="0066617B">
      <w:pPr>
        <w:spacing w:line="380" w:lineRule="exact"/>
        <w:ind w:firstLine="420"/>
        <w:rPr>
          <w:rFonts w:ascii="宋体" w:hAnsi="宋体"/>
          <w:sz w:val="24"/>
        </w:rPr>
      </w:pPr>
      <w:r w:rsidRPr="00F21864">
        <w:rPr>
          <w:rFonts w:ascii="宋体" w:hAnsi="宋体" w:hint="eastAsia"/>
          <w:sz w:val="24"/>
        </w:rPr>
        <w:t>4.</w:t>
      </w:r>
      <w:r w:rsidR="006D6402" w:rsidRPr="00F21864">
        <w:rPr>
          <w:rFonts w:ascii="宋体" w:hAnsi="宋体" w:hint="eastAsia"/>
          <w:sz w:val="24"/>
        </w:rPr>
        <w:t>5</w:t>
      </w:r>
      <w:r w:rsidRPr="00F21864">
        <w:rPr>
          <w:rFonts w:ascii="宋体" w:hAnsi="宋体" w:hint="eastAsia"/>
          <w:sz w:val="24"/>
        </w:rPr>
        <w:t>投标报价明细表；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6</w:t>
      </w:r>
      <w:r w:rsidRPr="00B81E08">
        <w:rPr>
          <w:rFonts w:ascii="宋体" w:hAnsi="宋体" w:hint="eastAsia"/>
          <w:sz w:val="24"/>
        </w:rPr>
        <w:t>法定代表人的授权委托书（原件封于投标文件正本中）；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8</w:t>
      </w:r>
      <w:r w:rsidRPr="00B81E08">
        <w:rPr>
          <w:rFonts w:ascii="宋体" w:hAnsi="宋体" w:hint="eastAsia"/>
          <w:sz w:val="24"/>
        </w:rPr>
        <w:t>无重大违法记录的书面声明（原件封于投标文件正本中）；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9</w:t>
      </w:r>
      <w:r w:rsidRPr="00B81E08">
        <w:rPr>
          <w:rFonts w:ascii="宋体" w:hAnsi="宋体" w:hint="eastAsia"/>
          <w:sz w:val="24"/>
        </w:rPr>
        <w:t>投标单位情况介绍（简要说明）；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10</w:t>
      </w:r>
      <w:r w:rsidRPr="00B81E08">
        <w:rPr>
          <w:rFonts w:ascii="宋体" w:hAnsi="宋体" w:hint="eastAsia"/>
          <w:sz w:val="24"/>
        </w:rPr>
        <w:t>企业营业执照复印件；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11</w:t>
      </w:r>
      <w:r w:rsidR="00E95376">
        <w:rPr>
          <w:rFonts w:ascii="宋体" w:hAnsi="宋体" w:hint="eastAsia"/>
          <w:sz w:val="24"/>
        </w:rPr>
        <w:t>投标人财务状况良好</w:t>
      </w:r>
      <w:r w:rsidRPr="00B81E08">
        <w:rPr>
          <w:rFonts w:ascii="宋体" w:hAnsi="宋体" w:hint="eastAsia"/>
          <w:sz w:val="24"/>
        </w:rPr>
        <w:t>，至少提供：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13</w:t>
      </w:r>
      <w:r w:rsidRPr="00B81E08">
        <w:rPr>
          <w:rFonts w:ascii="宋体" w:hAnsi="宋体" w:hint="eastAsia"/>
          <w:sz w:val="24"/>
        </w:rPr>
        <w:t>商务和技术偏离表；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14</w:t>
      </w:r>
      <w:r w:rsidRPr="00B81E08">
        <w:rPr>
          <w:rFonts w:ascii="宋体" w:hAnsi="宋体" w:hint="eastAsia"/>
          <w:sz w:val="24"/>
        </w:rPr>
        <w:t>设备（系统）技术性能详细说明；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15</w:t>
      </w:r>
      <w:r w:rsidRPr="00B81E08">
        <w:rPr>
          <w:rFonts w:ascii="宋体" w:hAnsi="宋体" w:hint="eastAsia"/>
          <w:sz w:val="24"/>
        </w:rPr>
        <w:t>设备（系统）供货、安装调试方案；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16</w:t>
      </w:r>
      <w:r w:rsidRPr="00B81E08">
        <w:rPr>
          <w:rFonts w:ascii="宋体" w:hAnsi="宋体" w:hint="eastAsia"/>
          <w:sz w:val="24"/>
        </w:rPr>
        <w:t>质保与售后服务方案；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18</w:t>
      </w:r>
      <w:r w:rsidRPr="00B81E08">
        <w:rPr>
          <w:rFonts w:ascii="宋体" w:hAnsi="宋体" w:hint="eastAsia"/>
          <w:sz w:val="24"/>
        </w:rPr>
        <w:t>投标人资格条件中对企业资质有要求时须提供相关资格证书复印件；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若得分相同的，按样品分由高到低顺序排名。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w:t>
      </w:r>
      <w:r>
        <w:rPr>
          <w:rFonts w:asciiTheme="minorEastAsia" w:eastAsiaTheme="minorEastAsia" w:hAnsiTheme="minorEastAsia" w:cs="华文楷体" w:hint="eastAsia"/>
          <w:color w:val="000000" w:themeColor="text1"/>
          <w:sz w:val="24"/>
        </w:rPr>
        <w:lastRenderedPageBreak/>
        <w:t>是与审查、澄清、评价和比较投标的有关资料以及授标建议等，均不得向投标人与评标无关的其他人员透露。在评标过程中，如果投标人试图在投标书审查、澄清、比较及授予合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C667DA"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w:t>
      </w:r>
      <w:r>
        <w:rPr>
          <w:rFonts w:asciiTheme="minorEastAsia" w:eastAsiaTheme="minorEastAsia" w:hAnsiTheme="minorEastAsia" w:cs="华文楷体" w:hint="eastAsia"/>
          <w:color w:val="000000" w:themeColor="text1"/>
          <w:sz w:val="24"/>
        </w:rPr>
        <w:lastRenderedPageBreak/>
        <w:t>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未按采购文件要求缴纳相关费用或投标保证金的。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投标文件提出了不能满足磋商文件要求或采购人不能接受的支付办法。</w:t>
      </w:r>
    </w:p>
    <w:p w:rsidR="00C40CAA" w:rsidRPr="00C40CAA" w:rsidRDefault="00770B3F" w:rsidP="00770B3F">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串通投标、以行贿手段谋取中标或者以其他弄虚作假方式投标的。</w:t>
      </w:r>
    </w:p>
    <w:p w:rsidR="003D61FA" w:rsidRPr="00C40CAA"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Pr="008322AF" w:rsidRDefault="006E6BA9"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    项目概况及主要技术要求</w:t>
      </w:r>
    </w:p>
    <w:p w:rsidR="00CA2DDD" w:rsidRPr="008322AF" w:rsidRDefault="00CA2DDD" w:rsidP="008322AF">
      <w:pPr>
        <w:spacing w:line="340" w:lineRule="exact"/>
        <w:ind w:firstLineChars="200" w:firstLine="422"/>
        <w:jc w:val="center"/>
        <w:rPr>
          <w:rFonts w:asciiTheme="minorEastAsia" w:eastAsiaTheme="minorEastAsia" w:hAnsiTheme="minorEastAsia" w:cs="华文楷体"/>
          <w:b/>
          <w:bCs/>
          <w:color w:val="000000" w:themeColor="text1"/>
          <w:kern w:val="44"/>
          <w:szCs w:val="21"/>
        </w:rPr>
      </w:pPr>
    </w:p>
    <w:p w:rsidR="00BC7A12" w:rsidRPr="008322AF" w:rsidRDefault="006E6BA9" w:rsidP="00CA2DDD">
      <w:pPr>
        <w:pStyle w:val="1"/>
        <w:numPr>
          <w:ilvl w:val="0"/>
          <w:numId w:val="19"/>
        </w:numPr>
        <w:tabs>
          <w:tab w:val="clear" w:pos="709"/>
          <w:tab w:val="left" w:pos="0"/>
          <w:tab w:val="left" w:pos="142"/>
        </w:tabs>
        <w:spacing w:line="340" w:lineRule="exact"/>
        <w:rPr>
          <w:rFonts w:asciiTheme="minorEastAsia" w:eastAsiaTheme="minorEastAsia" w:hAnsiTheme="minorEastAsia" w:cs="华文楷体"/>
          <w:b/>
          <w:color w:val="000000" w:themeColor="text1"/>
          <w:sz w:val="28"/>
          <w:szCs w:val="28"/>
        </w:rPr>
      </w:pPr>
      <w:r w:rsidRPr="008322AF">
        <w:rPr>
          <w:rFonts w:asciiTheme="minorEastAsia" w:eastAsiaTheme="minorEastAsia" w:hAnsiTheme="minorEastAsia" w:cs="华文楷体" w:hint="eastAsia"/>
          <w:b/>
          <w:color w:val="000000" w:themeColor="text1"/>
          <w:sz w:val="28"/>
          <w:szCs w:val="28"/>
        </w:rPr>
        <w:t>技术要求：</w:t>
      </w:r>
    </w:p>
    <w:p w:rsidR="00CA2DDD" w:rsidRPr="008322AF" w:rsidRDefault="00CA2DDD" w:rsidP="00CA2DDD">
      <w:pPr>
        <w:pStyle w:val="1"/>
        <w:numPr>
          <w:ilvl w:val="0"/>
          <w:numId w:val="0"/>
        </w:numPr>
        <w:tabs>
          <w:tab w:val="clear" w:pos="709"/>
          <w:tab w:val="left" w:pos="0"/>
          <w:tab w:val="left" w:pos="142"/>
        </w:tabs>
        <w:spacing w:line="340" w:lineRule="exact"/>
        <w:ind w:left="720"/>
        <w:rPr>
          <w:rFonts w:asciiTheme="minorEastAsia" w:eastAsiaTheme="minorEastAsia" w:hAnsiTheme="minorEastAsia" w:cs="华文楷体"/>
          <w:b/>
          <w:color w:val="000000" w:themeColor="text1"/>
        </w:rPr>
      </w:pPr>
    </w:p>
    <w:p w:rsidR="00790EF8" w:rsidRPr="008322AF" w:rsidRDefault="00790EF8" w:rsidP="00E37BFD">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color w:val="000000" w:themeColor="text1"/>
        </w:rPr>
      </w:pPr>
    </w:p>
    <w:p w:rsidR="00790EF8" w:rsidRPr="004C43FD" w:rsidRDefault="00790EF8" w:rsidP="00790EF8">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b/>
          <w:color w:val="000000" w:themeColor="text1"/>
          <w:sz w:val="30"/>
          <w:szCs w:val="30"/>
        </w:rPr>
      </w:pPr>
      <w:r w:rsidRPr="004C43FD">
        <w:rPr>
          <w:rFonts w:asciiTheme="minorEastAsia" w:eastAsiaTheme="minorEastAsia" w:hAnsiTheme="minorEastAsia" w:cs="华文楷体" w:hint="eastAsia"/>
          <w:b/>
          <w:color w:val="000000" w:themeColor="text1"/>
          <w:sz w:val="30"/>
          <w:szCs w:val="30"/>
        </w:rPr>
        <w:t>标段一：</w:t>
      </w:r>
      <w:r w:rsidR="00142D17" w:rsidRPr="00142D17">
        <w:rPr>
          <w:rFonts w:asciiTheme="minorEastAsia" w:eastAsiaTheme="minorEastAsia" w:hAnsiTheme="minorEastAsia" w:cs="华文楷体" w:hint="eastAsia"/>
          <w:b/>
          <w:color w:val="000000" w:themeColor="text1"/>
          <w:sz w:val="30"/>
          <w:szCs w:val="30"/>
        </w:rPr>
        <w:t>冷等静压机</w:t>
      </w:r>
    </w:p>
    <w:p w:rsidR="00790EF8" w:rsidRDefault="00790EF8" w:rsidP="00790EF8">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b/>
          <w:color w:val="000000" w:themeColor="text1"/>
        </w:rPr>
      </w:pPr>
    </w:p>
    <w:p w:rsidR="00F039BB" w:rsidRPr="004C43FD" w:rsidRDefault="00F039BB" w:rsidP="00F039BB">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color w:val="000000" w:themeColor="text1"/>
          <w:sz w:val="24"/>
          <w:szCs w:val="24"/>
        </w:rPr>
      </w:pPr>
      <w:r w:rsidRPr="00D378D9">
        <w:rPr>
          <w:rFonts w:asciiTheme="minorEastAsia" w:eastAsiaTheme="minorEastAsia" w:hAnsiTheme="minorEastAsia" w:cs="华文楷体" w:hint="eastAsia"/>
          <w:b/>
          <w:color w:val="000000" w:themeColor="text1"/>
          <w:sz w:val="24"/>
          <w:szCs w:val="24"/>
        </w:rPr>
        <w:t>1.数量</w:t>
      </w:r>
      <w:r w:rsidRPr="004C43FD">
        <w:rPr>
          <w:rFonts w:asciiTheme="minorEastAsia" w:eastAsiaTheme="minorEastAsia" w:hAnsiTheme="minorEastAsia" w:cs="华文楷体" w:hint="eastAsia"/>
          <w:color w:val="000000" w:themeColor="text1"/>
          <w:sz w:val="24"/>
          <w:szCs w:val="24"/>
        </w:rPr>
        <w:t>：1</w:t>
      </w:r>
      <w:r w:rsidR="00D378D9">
        <w:rPr>
          <w:rFonts w:asciiTheme="minorEastAsia" w:eastAsiaTheme="minorEastAsia" w:hAnsiTheme="minorEastAsia" w:cs="华文楷体" w:hint="eastAsia"/>
          <w:color w:val="000000" w:themeColor="text1"/>
          <w:sz w:val="24"/>
          <w:szCs w:val="24"/>
        </w:rPr>
        <w:t>套（台）</w:t>
      </w:r>
    </w:p>
    <w:p w:rsidR="00F039BB" w:rsidRPr="004C43FD" w:rsidRDefault="00F039BB" w:rsidP="00F039BB">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color w:val="000000" w:themeColor="text1"/>
          <w:sz w:val="24"/>
          <w:szCs w:val="24"/>
        </w:rPr>
      </w:pPr>
    </w:p>
    <w:p w:rsidR="00F039BB" w:rsidRPr="00D378D9" w:rsidRDefault="00F039BB" w:rsidP="00790EF8">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b/>
          <w:color w:val="000000" w:themeColor="text1"/>
          <w:sz w:val="24"/>
          <w:szCs w:val="24"/>
        </w:rPr>
      </w:pPr>
      <w:r w:rsidRPr="00D378D9">
        <w:rPr>
          <w:rFonts w:asciiTheme="minorEastAsia" w:eastAsiaTheme="minorEastAsia" w:hAnsiTheme="minorEastAsia" w:cs="华文楷体" w:hint="eastAsia"/>
          <w:b/>
          <w:color w:val="000000" w:themeColor="text1"/>
          <w:sz w:val="24"/>
          <w:szCs w:val="24"/>
        </w:rPr>
        <w:t>2.参数要求：</w:t>
      </w:r>
    </w:p>
    <w:p w:rsidR="00F039BB" w:rsidRPr="004C43FD" w:rsidRDefault="00F039BB" w:rsidP="00790EF8">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color w:val="000000" w:themeColor="text1"/>
          <w:sz w:val="24"/>
          <w:szCs w:val="24"/>
        </w:rPr>
      </w:pPr>
    </w:p>
    <w:p w:rsidR="00142D17" w:rsidRPr="00B45312" w:rsidRDefault="00142D17" w:rsidP="00142D17">
      <w:pPr>
        <w:spacing w:line="300" w:lineRule="auto"/>
        <w:ind w:left="482" w:hangingChars="200" w:hanging="482"/>
        <w:rPr>
          <w:rFonts w:ascii="宋体" w:hAnsi="宋体" w:cs="宋体"/>
          <w:b/>
          <w:kern w:val="0"/>
          <w:sz w:val="24"/>
        </w:rPr>
      </w:pPr>
      <w:r w:rsidRPr="00142D17">
        <w:rPr>
          <w:rFonts w:ascii="宋体" w:hAnsi="宋体" w:cs="宋体" w:hint="eastAsia"/>
          <w:b/>
          <w:bCs/>
          <w:kern w:val="0"/>
          <w:sz w:val="24"/>
        </w:rPr>
        <w:t>主要用途：</w:t>
      </w:r>
      <w:r w:rsidRPr="00142D17">
        <w:rPr>
          <w:rFonts w:ascii="宋体" w:hAnsi="宋体" w:cs="宋体" w:hint="eastAsia"/>
          <w:bCs/>
          <w:kern w:val="0"/>
          <w:sz w:val="24"/>
        </w:rPr>
        <w:t>用于工业陶瓷、硬质合金、金属粉末、磁性材料、晶体等粉料的成型以及致密</w:t>
      </w:r>
      <w:r w:rsidRPr="00B45312">
        <w:rPr>
          <w:rFonts w:ascii="宋体" w:hAnsi="宋体" w:cs="宋体" w:hint="eastAsia"/>
          <w:bCs/>
          <w:kern w:val="0"/>
          <w:sz w:val="24"/>
        </w:rPr>
        <w:t>化。</w:t>
      </w:r>
    </w:p>
    <w:p w:rsidR="00142D17" w:rsidRPr="00B45312" w:rsidRDefault="00142D17" w:rsidP="00142D17">
      <w:pPr>
        <w:spacing w:line="300" w:lineRule="auto"/>
        <w:ind w:left="482" w:hangingChars="200" w:hanging="482"/>
        <w:rPr>
          <w:rFonts w:ascii="宋体" w:hAnsi="宋体" w:cs="宋体"/>
          <w:b/>
          <w:kern w:val="0"/>
          <w:sz w:val="24"/>
        </w:rPr>
      </w:pPr>
      <w:r w:rsidRPr="00B45312">
        <w:rPr>
          <w:rFonts w:ascii="宋体" w:hAnsi="宋体" w:cs="宋体" w:hint="eastAsia"/>
          <w:b/>
          <w:kern w:val="0"/>
          <w:sz w:val="24"/>
        </w:rPr>
        <w:t>(</w:t>
      </w:r>
      <w:r w:rsidRPr="00B45312">
        <w:rPr>
          <w:rFonts w:ascii="宋体" w:hAnsi="宋体" w:cs="宋体"/>
          <w:b/>
          <w:kern w:val="0"/>
          <w:sz w:val="24"/>
        </w:rPr>
        <w:t>1</w:t>
      </w:r>
      <w:r w:rsidRPr="00B45312">
        <w:rPr>
          <w:rFonts w:ascii="宋体" w:hAnsi="宋体" w:cs="宋体" w:hint="eastAsia"/>
          <w:b/>
          <w:kern w:val="0"/>
          <w:sz w:val="24"/>
        </w:rPr>
        <w:t>)</w:t>
      </w:r>
      <w:r w:rsidRPr="00B45312">
        <w:rPr>
          <w:rFonts w:ascii="宋体" w:hAnsi="宋体" w:cs="宋体"/>
          <w:b/>
          <w:kern w:val="0"/>
          <w:sz w:val="24"/>
        </w:rPr>
        <w:t>技术参数</w:t>
      </w:r>
    </w:p>
    <w:p w:rsidR="00142D17" w:rsidRPr="00142D17"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1.1设计结构</w:t>
      </w:r>
      <w:r w:rsidRPr="00B45312">
        <w:rPr>
          <w:rFonts w:ascii="宋体" w:hAnsi="宋体" w:cs="宋体" w:hint="eastAsia"/>
          <w:kern w:val="0"/>
          <w:sz w:val="24"/>
        </w:rPr>
        <w:t xml:space="preserve">  </w:t>
      </w:r>
      <w:r w:rsidRPr="00B45312">
        <w:rPr>
          <w:rFonts w:ascii="宋体" w:hAnsi="宋体" w:cs="宋体"/>
          <w:kern w:val="0"/>
          <w:sz w:val="24"/>
        </w:rPr>
        <w:t xml:space="preserve"> </w:t>
      </w:r>
      <w:r w:rsidRPr="00B45312">
        <w:rPr>
          <w:rFonts w:ascii="宋体" w:hAnsi="宋体" w:cs="宋体" w:hint="eastAsia"/>
          <w:kern w:val="0"/>
          <w:sz w:val="24"/>
        </w:rPr>
        <w:t>预应力钢带缠绕，</w:t>
      </w:r>
      <w:r w:rsidRPr="00B45312">
        <w:rPr>
          <w:rFonts w:ascii="宋体" w:hAnsi="宋体" w:cs="宋体"/>
          <w:kern w:val="0"/>
          <w:sz w:val="24"/>
        </w:rPr>
        <w:t>高压腔固定</w:t>
      </w:r>
      <w:r w:rsidRPr="00B45312">
        <w:rPr>
          <w:rFonts w:ascii="宋体" w:hAnsi="宋体" w:cs="宋体" w:hint="eastAsia"/>
          <w:kern w:val="0"/>
          <w:sz w:val="24"/>
        </w:rPr>
        <w:t>在机架内部</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lastRenderedPageBreak/>
        <w:t>1.2 高压腔有效直径</w:t>
      </w:r>
      <w:r w:rsidRPr="00B45312">
        <w:rPr>
          <w:rFonts w:ascii="宋体" w:hAnsi="宋体" w:cs="宋体" w:hint="eastAsia"/>
          <w:kern w:val="0"/>
          <w:sz w:val="24"/>
        </w:rPr>
        <w:t>≥</w:t>
      </w:r>
      <w:r w:rsidRPr="00B45312">
        <w:rPr>
          <w:rFonts w:ascii="宋体" w:hAnsi="宋体" w:cs="宋体"/>
          <w:kern w:val="0"/>
          <w:sz w:val="24"/>
        </w:rPr>
        <w:t xml:space="preserve"> 300mm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1.3 高压腔有效深度</w:t>
      </w:r>
      <w:r w:rsidRPr="00B45312">
        <w:rPr>
          <w:rFonts w:ascii="宋体" w:hAnsi="宋体" w:cs="宋体" w:hint="eastAsia"/>
          <w:kern w:val="0"/>
          <w:sz w:val="24"/>
        </w:rPr>
        <w:t>≥</w:t>
      </w:r>
      <w:r w:rsidRPr="00B45312">
        <w:rPr>
          <w:rFonts w:ascii="宋体" w:hAnsi="宋体" w:cs="宋体"/>
          <w:kern w:val="0"/>
          <w:sz w:val="24"/>
        </w:rPr>
        <w:t xml:space="preserve"> </w:t>
      </w:r>
      <w:r w:rsidRPr="00B45312">
        <w:rPr>
          <w:rFonts w:ascii="宋体" w:hAnsi="宋体" w:cs="宋体" w:hint="eastAsia"/>
          <w:kern w:val="0"/>
          <w:sz w:val="24"/>
        </w:rPr>
        <w:t xml:space="preserve"> </w:t>
      </w:r>
      <w:r w:rsidRPr="00B45312">
        <w:rPr>
          <w:rFonts w:ascii="宋体" w:hAnsi="宋体" w:cs="宋体"/>
          <w:kern w:val="0"/>
          <w:sz w:val="24"/>
        </w:rPr>
        <w:t xml:space="preserve">400mm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1.4 高压腔最大工作静压</w:t>
      </w:r>
      <w:r w:rsidRPr="00B45312">
        <w:rPr>
          <w:rFonts w:ascii="宋体" w:hAnsi="宋体" w:cs="宋体" w:hint="eastAsia"/>
          <w:kern w:val="0"/>
          <w:sz w:val="24"/>
        </w:rPr>
        <w:t>≥ 25</w:t>
      </w:r>
      <w:r w:rsidRPr="00B45312">
        <w:rPr>
          <w:rFonts w:ascii="宋体" w:hAnsi="宋体" w:cs="宋体"/>
          <w:kern w:val="0"/>
          <w:sz w:val="24"/>
        </w:rPr>
        <w:t>0M</w:t>
      </w:r>
      <w:r w:rsidRPr="00B45312">
        <w:rPr>
          <w:rFonts w:ascii="宋体" w:hAnsi="宋体" w:cs="宋体" w:hint="eastAsia"/>
          <w:kern w:val="0"/>
          <w:sz w:val="24"/>
        </w:rPr>
        <w:t>p</w:t>
      </w:r>
      <w:r w:rsidRPr="00B45312">
        <w:rPr>
          <w:rFonts w:ascii="宋体" w:hAnsi="宋体" w:cs="宋体"/>
          <w:kern w:val="0"/>
          <w:sz w:val="24"/>
        </w:rPr>
        <w:t xml:space="preserve">a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 xml:space="preserve">1.5增压方式  </w:t>
      </w:r>
      <w:r w:rsidRPr="00B45312">
        <w:rPr>
          <w:rFonts w:ascii="宋体" w:hAnsi="宋体" w:cs="宋体" w:hint="eastAsia"/>
          <w:bCs/>
          <w:kern w:val="0"/>
          <w:sz w:val="24"/>
        </w:rPr>
        <w:t>单个增压缸实现一</w:t>
      </w:r>
      <w:r w:rsidRPr="00B45312">
        <w:rPr>
          <w:rFonts w:ascii="宋体" w:hAnsi="宋体" w:cs="宋体"/>
          <w:bCs/>
          <w:kern w:val="0"/>
          <w:sz w:val="24"/>
        </w:rPr>
        <w:t>次增压</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hint="eastAsia"/>
          <w:kern w:val="0"/>
          <w:sz w:val="24"/>
        </w:rPr>
        <w:t>1.6 整机设计方式  一体式设计</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1.7 液压系统最大油压 31.5M</w:t>
      </w:r>
      <w:r w:rsidRPr="00B45312">
        <w:rPr>
          <w:rFonts w:ascii="宋体" w:hAnsi="宋体" w:cs="宋体" w:hint="eastAsia"/>
          <w:kern w:val="0"/>
          <w:sz w:val="24"/>
        </w:rPr>
        <w:t>p</w:t>
      </w:r>
      <w:r w:rsidRPr="00B45312">
        <w:rPr>
          <w:rFonts w:ascii="宋体" w:hAnsi="宋体" w:cs="宋体"/>
          <w:kern w:val="0"/>
          <w:sz w:val="24"/>
        </w:rPr>
        <w:t xml:space="preserve">a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1.8</w:t>
      </w:r>
      <w:r w:rsidRPr="00B45312">
        <w:rPr>
          <w:rFonts w:ascii="宋体" w:hAnsi="宋体" w:cs="宋体" w:hint="eastAsia"/>
          <w:kern w:val="0"/>
          <w:sz w:val="24"/>
        </w:rPr>
        <w:t xml:space="preserve"> </w:t>
      </w:r>
      <w:r w:rsidRPr="00B45312">
        <w:rPr>
          <w:rFonts w:ascii="宋体" w:hAnsi="宋体" w:cs="宋体"/>
          <w:kern w:val="0"/>
          <w:sz w:val="24"/>
        </w:rPr>
        <w:t>液压介质 46#抗磨液压油（夏季） 32#抗磨液压油（冬季）</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hint="eastAsia"/>
          <w:kern w:val="0"/>
          <w:sz w:val="24"/>
        </w:rPr>
        <w:t>1.9 工作介质 乳化液</w:t>
      </w:r>
      <w:r w:rsidRPr="00B45312">
        <w:rPr>
          <w:rFonts w:ascii="宋体" w:hAnsi="宋体" w:cs="宋体"/>
          <w:kern w:val="0"/>
          <w:sz w:val="24"/>
        </w:rPr>
        <w:t xml:space="preserve">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1.10</w:t>
      </w:r>
      <w:r w:rsidRPr="00B45312">
        <w:rPr>
          <w:rFonts w:ascii="宋体" w:hAnsi="宋体" w:cs="宋体" w:hint="eastAsia"/>
          <w:kern w:val="0"/>
          <w:sz w:val="24"/>
        </w:rPr>
        <w:t xml:space="preserve"> </w:t>
      </w:r>
      <w:r w:rsidRPr="00B45312">
        <w:rPr>
          <w:rFonts w:ascii="宋体" w:hAnsi="宋体" w:cs="宋体"/>
          <w:kern w:val="0"/>
          <w:sz w:val="24"/>
        </w:rPr>
        <w:t>液压油最高工作温度不大于 55</w:t>
      </w:r>
      <w:r w:rsidRPr="00B45312">
        <w:rPr>
          <w:rFonts w:ascii="宋体" w:hAnsi="宋体" w:cs="宋体" w:hint="eastAsia"/>
          <w:kern w:val="0"/>
          <w:sz w:val="24"/>
        </w:rPr>
        <w:t>℃</w:t>
      </w:r>
      <w:r w:rsidRPr="00B45312">
        <w:rPr>
          <w:rFonts w:ascii="宋体" w:hAnsi="宋体" w:cs="宋体"/>
          <w:kern w:val="0"/>
          <w:sz w:val="24"/>
        </w:rPr>
        <w:t xml:space="preserve">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hint="eastAsia"/>
          <w:kern w:val="0"/>
          <w:sz w:val="24"/>
        </w:rPr>
        <w:t>1.11 装机功率  17.5KW</w:t>
      </w:r>
    </w:p>
    <w:p w:rsidR="00142D17" w:rsidRPr="00B45312" w:rsidRDefault="002F32BF" w:rsidP="00142D17">
      <w:pPr>
        <w:spacing w:line="300" w:lineRule="auto"/>
        <w:ind w:left="480" w:hangingChars="200" w:hanging="480"/>
        <w:rPr>
          <w:rFonts w:ascii="宋体" w:hAnsi="宋体" w:cs="宋体"/>
          <w:kern w:val="0"/>
          <w:sz w:val="24"/>
        </w:rPr>
      </w:pPr>
      <w:r>
        <w:rPr>
          <w:rFonts w:ascii="宋体" w:hAnsi="宋体" w:cs="宋体" w:hint="eastAsia"/>
          <w:kern w:val="0"/>
          <w:sz w:val="24"/>
        </w:rPr>
        <w:t xml:space="preserve">1.12 </w:t>
      </w:r>
      <w:r w:rsidR="00142D17" w:rsidRPr="00B45312">
        <w:rPr>
          <w:rFonts w:ascii="宋体" w:hAnsi="宋体" w:cs="宋体" w:hint="eastAsia"/>
          <w:kern w:val="0"/>
          <w:sz w:val="24"/>
        </w:rPr>
        <w:t>整机重量 约10.5T</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hint="eastAsia"/>
          <w:kern w:val="0"/>
          <w:sz w:val="24"/>
        </w:rPr>
        <w:t>1.13 整机占地尺寸</w:t>
      </w:r>
      <w:r w:rsidRPr="00B45312">
        <w:rPr>
          <w:rFonts w:ascii="宋体" w:hAnsi="宋体" w:cs="宋体"/>
          <w:kern w:val="0"/>
          <w:sz w:val="24"/>
        </w:rPr>
        <w:t>&lt;</w:t>
      </w:r>
      <w:r w:rsidRPr="00B45312">
        <w:rPr>
          <w:rFonts w:ascii="宋体" w:hAnsi="宋体" w:cs="宋体" w:hint="eastAsia"/>
          <w:kern w:val="0"/>
          <w:sz w:val="24"/>
        </w:rPr>
        <w:t xml:space="preserve"> 4㎡</w:t>
      </w:r>
    </w:p>
    <w:p w:rsidR="00142D17" w:rsidRPr="00B45312" w:rsidRDefault="002F32BF" w:rsidP="00142D17">
      <w:pPr>
        <w:spacing w:line="300" w:lineRule="auto"/>
        <w:ind w:left="480" w:hangingChars="200" w:hanging="480"/>
        <w:rPr>
          <w:rFonts w:ascii="宋体" w:hAnsi="宋体" w:cs="宋体"/>
          <w:kern w:val="0"/>
          <w:sz w:val="24"/>
        </w:rPr>
      </w:pPr>
      <w:r>
        <w:rPr>
          <w:rFonts w:ascii="宋体" w:hAnsi="宋体" w:cs="宋体" w:hint="eastAsia"/>
          <w:kern w:val="0"/>
          <w:sz w:val="24"/>
        </w:rPr>
        <w:t xml:space="preserve">1.14 </w:t>
      </w:r>
      <w:r w:rsidR="00142D17" w:rsidRPr="00B45312">
        <w:rPr>
          <w:rFonts w:ascii="宋体" w:hAnsi="宋体" w:cs="宋体" w:hint="eastAsia"/>
          <w:kern w:val="0"/>
          <w:sz w:val="24"/>
        </w:rPr>
        <w:t>安装方式 地面安装</w:t>
      </w:r>
    </w:p>
    <w:p w:rsidR="00142D17" w:rsidRPr="00142D17" w:rsidRDefault="002F32BF" w:rsidP="00142D17">
      <w:pPr>
        <w:spacing w:line="300" w:lineRule="auto"/>
        <w:ind w:left="480" w:hangingChars="200" w:hanging="480"/>
        <w:rPr>
          <w:rFonts w:ascii="宋体" w:hAnsi="宋体" w:cs="宋体"/>
          <w:kern w:val="0"/>
          <w:sz w:val="24"/>
        </w:rPr>
      </w:pPr>
      <w:r>
        <w:rPr>
          <w:rFonts w:ascii="宋体" w:hAnsi="宋体" w:cs="宋体" w:hint="eastAsia"/>
          <w:kern w:val="0"/>
          <w:sz w:val="24"/>
        </w:rPr>
        <w:t xml:space="preserve">1.15 </w:t>
      </w:r>
      <w:r w:rsidR="00142D17" w:rsidRPr="00B45312">
        <w:rPr>
          <w:rFonts w:ascii="宋体" w:hAnsi="宋体" w:cs="宋体" w:hint="eastAsia"/>
          <w:kern w:val="0"/>
          <w:sz w:val="24"/>
        </w:rPr>
        <w:t xml:space="preserve">安装电源 </w:t>
      </w:r>
      <w:r w:rsidR="00142D17" w:rsidRPr="00B45312">
        <w:rPr>
          <w:rFonts w:ascii="宋体" w:hAnsi="宋体" w:cs="宋体" w:hint="eastAsia"/>
          <w:bCs/>
          <w:kern w:val="0"/>
          <w:sz w:val="24"/>
        </w:rPr>
        <w:t>380V/3</w:t>
      </w:r>
      <w:r w:rsidR="00142D17" w:rsidRPr="00B45312">
        <w:rPr>
          <w:rFonts w:ascii="宋体" w:hAnsi="宋体" w:cs="宋体"/>
          <w:bCs/>
          <w:kern w:val="0"/>
          <w:sz w:val="24"/>
        </w:rPr>
        <w:t>phase</w:t>
      </w:r>
      <w:r w:rsidR="00142D17" w:rsidRPr="00B45312">
        <w:rPr>
          <w:rFonts w:ascii="宋体" w:hAnsi="宋体" w:cs="宋体" w:hint="eastAsia"/>
          <w:bCs/>
          <w:kern w:val="0"/>
          <w:sz w:val="24"/>
        </w:rPr>
        <w:t>，</w:t>
      </w:r>
      <w:r w:rsidR="00142D17" w:rsidRPr="00B45312">
        <w:rPr>
          <w:rFonts w:ascii="宋体" w:hAnsi="宋体" w:cs="宋体"/>
          <w:bCs/>
          <w:kern w:val="0"/>
          <w:sz w:val="24"/>
        </w:rPr>
        <w:t>50HZ</w:t>
      </w:r>
    </w:p>
    <w:p w:rsidR="00142D17" w:rsidRPr="00142D17" w:rsidRDefault="00142D17" w:rsidP="00142D17">
      <w:pPr>
        <w:spacing w:line="300" w:lineRule="auto"/>
        <w:ind w:left="480" w:hangingChars="200" w:hanging="480"/>
        <w:rPr>
          <w:rFonts w:ascii="宋体" w:hAnsi="宋体" w:cs="宋体"/>
          <w:kern w:val="0"/>
          <w:sz w:val="24"/>
        </w:rPr>
      </w:pPr>
    </w:p>
    <w:p w:rsidR="00142D17" w:rsidRPr="00142D17" w:rsidRDefault="00142D17" w:rsidP="00142D17">
      <w:pPr>
        <w:spacing w:line="300" w:lineRule="auto"/>
        <w:ind w:left="482" w:hangingChars="200" w:hanging="482"/>
        <w:rPr>
          <w:rFonts w:ascii="宋体" w:hAnsi="宋体" w:cs="宋体"/>
          <w:b/>
          <w:kern w:val="0"/>
          <w:sz w:val="24"/>
        </w:rPr>
      </w:pPr>
      <w:r w:rsidRPr="00142D17">
        <w:rPr>
          <w:rFonts w:ascii="宋体" w:hAnsi="宋体" w:cs="宋体"/>
          <w:b/>
          <w:kern w:val="0"/>
          <w:sz w:val="24"/>
        </w:rPr>
        <w:t>（2）配置要求：</w:t>
      </w:r>
    </w:p>
    <w:p w:rsidR="00142D17" w:rsidRPr="00142D17" w:rsidRDefault="00142D17" w:rsidP="00142D17">
      <w:pPr>
        <w:spacing w:line="300" w:lineRule="auto"/>
        <w:ind w:left="482" w:hangingChars="200" w:hanging="482"/>
        <w:rPr>
          <w:rFonts w:ascii="宋体" w:hAnsi="宋体" w:cs="宋体"/>
          <w:kern w:val="0"/>
          <w:sz w:val="24"/>
        </w:rPr>
      </w:pPr>
      <w:r w:rsidRPr="00142D17">
        <w:rPr>
          <w:rFonts w:ascii="宋体" w:hAnsi="宋体" w:cs="宋体"/>
          <w:b/>
          <w:kern w:val="0"/>
          <w:sz w:val="24"/>
        </w:rPr>
        <w:t>2.1</w:t>
      </w:r>
      <w:r w:rsidRPr="00142D17">
        <w:rPr>
          <w:rFonts w:ascii="宋体" w:hAnsi="宋体" w:cs="宋体"/>
          <w:kern w:val="0"/>
          <w:sz w:val="24"/>
        </w:rPr>
        <w:t xml:space="preserve">主要部件及技术要求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 xml:space="preserve">1. 高压腔和机架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 xml:space="preserve">1）高压腔和增压腔采用预应力钢带缠绕形式。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 xml:space="preserve">2）机架采用预应力钢带缠绕形式，外有钢板保护。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 xml:space="preserve">3）高压腔体的密封安全可靠，高压管路无外露。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4）机架、高压腔、增压腔的材质分别为 65Mn 钢带、45#锻件，42</w:t>
      </w:r>
      <w:r w:rsidRPr="00B45312">
        <w:rPr>
          <w:rFonts w:ascii="宋体" w:hAnsi="宋体" w:cs="宋体" w:hint="eastAsia"/>
          <w:kern w:val="0"/>
          <w:sz w:val="24"/>
        </w:rPr>
        <w:t>C</w:t>
      </w:r>
      <w:r w:rsidRPr="00B45312">
        <w:rPr>
          <w:rFonts w:ascii="宋体" w:hAnsi="宋体" w:cs="宋体"/>
          <w:kern w:val="0"/>
          <w:sz w:val="24"/>
        </w:rPr>
        <w:t xml:space="preserve">rMo 合金钢锻件。 </w:t>
      </w:r>
    </w:p>
    <w:p w:rsidR="00142D17" w:rsidRPr="00B45312" w:rsidRDefault="00142D17" w:rsidP="00142D17">
      <w:pPr>
        <w:spacing w:line="300" w:lineRule="auto"/>
        <w:ind w:left="480" w:hangingChars="200" w:hanging="480"/>
        <w:rPr>
          <w:rFonts w:ascii="宋体" w:hAnsi="宋体" w:cs="宋体"/>
          <w:kern w:val="0"/>
          <w:sz w:val="24"/>
        </w:rPr>
      </w:pP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hint="eastAsia"/>
          <w:kern w:val="0"/>
          <w:sz w:val="24"/>
        </w:rPr>
        <w:t>2</w:t>
      </w:r>
      <w:r w:rsidRPr="00B45312">
        <w:rPr>
          <w:rFonts w:ascii="宋体" w:hAnsi="宋体" w:cs="宋体"/>
          <w:kern w:val="0"/>
          <w:sz w:val="24"/>
        </w:rPr>
        <w:t xml:space="preserve">.液压系统  </w:t>
      </w:r>
    </w:p>
    <w:p w:rsidR="00142D17" w:rsidRPr="00B45312"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1）</w:t>
      </w:r>
      <w:r w:rsidRPr="00B45312">
        <w:rPr>
          <w:rFonts w:ascii="宋体" w:hAnsi="宋体" w:cs="宋体" w:hint="eastAsia"/>
          <w:bCs/>
          <w:kern w:val="0"/>
          <w:sz w:val="24"/>
        </w:rPr>
        <w:t>液压系统与主机一体化设计，结构紧凑，整体装运。</w:t>
      </w:r>
      <w:r w:rsidRPr="00B45312">
        <w:rPr>
          <w:rFonts w:ascii="宋体" w:hAnsi="宋体" w:cs="宋体" w:hint="eastAsia"/>
          <w:kern w:val="0"/>
          <w:sz w:val="24"/>
        </w:rPr>
        <w:t>在管路上设置过滤和冷却装置，保证液压系统在洁净的液体环境下可靠运行。</w:t>
      </w:r>
    </w:p>
    <w:p w:rsidR="00142D17" w:rsidRPr="00B45312" w:rsidRDefault="00142D17" w:rsidP="00142D17">
      <w:pPr>
        <w:spacing w:line="300" w:lineRule="auto"/>
        <w:ind w:left="480" w:hangingChars="200" w:hanging="480"/>
        <w:rPr>
          <w:rFonts w:ascii="宋体" w:hAnsi="宋体" w:cs="宋体"/>
          <w:bCs/>
          <w:kern w:val="0"/>
          <w:sz w:val="24"/>
        </w:rPr>
      </w:pPr>
      <w:r w:rsidRPr="00B45312">
        <w:rPr>
          <w:rFonts w:ascii="宋体" w:hAnsi="宋体" w:cs="宋体" w:hint="eastAsia"/>
          <w:kern w:val="0"/>
          <w:sz w:val="24"/>
        </w:rPr>
        <w:t>2）</w:t>
      </w:r>
      <w:r w:rsidRPr="00B45312">
        <w:rPr>
          <w:rFonts w:ascii="宋体" w:hAnsi="宋体" w:cs="宋体" w:hint="eastAsia"/>
          <w:bCs/>
          <w:kern w:val="0"/>
          <w:sz w:val="24"/>
        </w:rPr>
        <w:t>选配伺服电机、伺服泵和伺服驱动器，低噪音低能耗。</w:t>
      </w:r>
    </w:p>
    <w:p w:rsidR="00142D17" w:rsidRPr="00142D17" w:rsidRDefault="00142D17" w:rsidP="00142D17">
      <w:pPr>
        <w:spacing w:line="300" w:lineRule="auto"/>
        <w:ind w:left="480" w:hangingChars="200" w:hanging="480"/>
        <w:rPr>
          <w:rFonts w:ascii="宋体" w:hAnsi="宋体" w:cs="宋体"/>
          <w:kern w:val="0"/>
          <w:sz w:val="24"/>
        </w:rPr>
      </w:pPr>
      <w:r w:rsidRPr="00B45312">
        <w:rPr>
          <w:rFonts w:ascii="宋体" w:hAnsi="宋体" w:cs="宋体"/>
          <w:kern w:val="0"/>
          <w:sz w:val="24"/>
        </w:rPr>
        <w:t>3）采用高效率低故障的一次增压式增压器。</w:t>
      </w:r>
      <w:r w:rsidRPr="00142D17">
        <w:rPr>
          <w:rFonts w:ascii="宋体" w:hAnsi="宋体" w:cs="宋体"/>
          <w:kern w:val="0"/>
          <w:sz w:val="24"/>
        </w:rPr>
        <w:t xml:space="preserve">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 xml:space="preserve">4）工作介质与动力传递介质相分离。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 xml:space="preserve">5）自动补充工作介质到高压腔内。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 xml:space="preserve">6）有液压油温自动检测和预警装置。 </w:t>
      </w:r>
    </w:p>
    <w:p w:rsidR="00142D17" w:rsidRPr="00142D17" w:rsidRDefault="00142D17" w:rsidP="00142D17">
      <w:pPr>
        <w:spacing w:line="300" w:lineRule="auto"/>
        <w:ind w:left="480" w:hangingChars="200" w:hanging="480"/>
        <w:rPr>
          <w:rFonts w:ascii="宋体" w:hAnsi="宋体" w:cs="宋体"/>
          <w:kern w:val="0"/>
          <w:sz w:val="24"/>
        </w:rPr>
      </w:pP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hint="eastAsia"/>
          <w:kern w:val="0"/>
          <w:sz w:val="24"/>
        </w:rPr>
        <w:t>3</w:t>
      </w:r>
      <w:r w:rsidRPr="00142D17">
        <w:rPr>
          <w:rFonts w:ascii="宋体" w:hAnsi="宋体" w:cs="宋体"/>
          <w:kern w:val="0"/>
          <w:sz w:val="24"/>
        </w:rPr>
        <w:t xml:space="preserve">.冷却系统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 xml:space="preserve">1）采取水冷装置对液压油介质进行冷却。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2）如果连续生产，需配置循环冷却水。</w:t>
      </w:r>
    </w:p>
    <w:p w:rsidR="00142D17" w:rsidRPr="00142D17" w:rsidRDefault="00142D17" w:rsidP="00142D17">
      <w:pPr>
        <w:spacing w:line="300" w:lineRule="auto"/>
        <w:ind w:left="480" w:hangingChars="200" w:hanging="480"/>
        <w:rPr>
          <w:rFonts w:ascii="宋体" w:hAnsi="宋体" w:cs="宋体"/>
          <w:bCs/>
          <w:kern w:val="0"/>
          <w:sz w:val="24"/>
        </w:rPr>
      </w:pPr>
      <w:r w:rsidRPr="00142D17">
        <w:rPr>
          <w:rFonts w:ascii="宋体" w:hAnsi="宋体" w:cs="宋体" w:hint="eastAsia"/>
          <w:kern w:val="0"/>
          <w:sz w:val="24"/>
        </w:rPr>
        <w:t>3）</w:t>
      </w:r>
      <w:r w:rsidRPr="00142D17">
        <w:rPr>
          <w:rFonts w:ascii="宋体" w:hAnsi="宋体" w:cs="宋体" w:hint="eastAsia"/>
          <w:bCs/>
          <w:kern w:val="0"/>
          <w:sz w:val="24"/>
        </w:rPr>
        <w:t>当液压系统运行温度超过预设温度时，系统自动报警。</w:t>
      </w:r>
    </w:p>
    <w:p w:rsidR="00142D17" w:rsidRPr="00142D17" w:rsidRDefault="00142D17" w:rsidP="00142D17">
      <w:pPr>
        <w:spacing w:line="300" w:lineRule="auto"/>
        <w:ind w:left="480" w:hangingChars="200" w:hanging="480"/>
        <w:rPr>
          <w:rFonts w:ascii="宋体" w:hAnsi="宋体" w:cs="宋体"/>
          <w:kern w:val="0"/>
          <w:sz w:val="24"/>
        </w:rPr>
      </w:pP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hint="eastAsia"/>
          <w:kern w:val="0"/>
          <w:sz w:val="24"/>
        </w:rPr>
        <w:lastRenderedPageBreak/>
        <w:t>4</w:t>
      </w:r>
      <w:r w:rsidRPr="00142D17">
        <w:rPr>
          <w:rFonts w:ascii="宋体" w:hAnsi="宋体" w:cs="宋体"/>
          <w:kern w:val="0"/>
          <w:sz w:val="24"/>
        </w:rPr>
        <w:t>.控制系统</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hint="eastAsia"/>
          <w:kern w:val="0"/>
          <w:sz w:val="24"/>
        </w:rPr>
        <w:t xml:space="preserve">4.1 </w:t>
      </w:r>
      <w:r w:rsidRPr="00142D17">
        <w:rPr>
          <w:rFonts w:ascii="宋体" w:hAnsi="宋体" w:cs="宋体"/>
          <w:kern w:val="0"/>
          <w:sz w:val="24"/>
        </w:rPr>
        <w:t>触摸屏 （LG）</w:t>
      </w:r>
      <w:r w:rsidRPr="00142D17">
        <w:rPr>
          <w:rFonts w:ascii="宋体" w:hAnsi="宋体" w:cs="宋体" w:hint="eastAsia"/>
          <w:kern w:val="0"/>
          <w:sz w:val="24"/>
        </w:rPr>
        <w:t>显示、设定、操作</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hint="eastAsia"/>
          <w:kern w:val="0"/>
          <w:sz w:val="24"/>
        </w:rPr>
        <w:t>4.2 操作模式 手动/自动</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hint="eastAsia"/>
          <w:kern w:val="0"/>
          <w:sz w:val="24"/>
        </w:rPr>
        <w:t>4.3 控制模板 PLC</w:t>
      </w:r>
    </w:p>
    <w:p w:rsidR="00142D17" w:rsidRPr="00142D17" w:rsidRDefault="00142D17" w:rsidP="00142D17">
      <w:pPr>
        <w:spacing w:line="300" w:lineRule="auto"/>
        <w:ind w:left="480" w:hangingChars="200" w:hanging="480"/>
        <w:rPr>
          <w:rFonts w:ascii="宋体" w:hAnsi="宋体" w:cs="宋体"/>
          <w:bCs/>
          <w:kern w:val="0"/>
          <w:sz w:val="24"/>
        </w:rPr>
      </w:pPr>
      <w:r w:rsidRPr="00142D17">
        <w:rPr>
          <w:rFonts w:ascii="宋体" w:hAnsi="宋体" w:cs="宋体" w:hint="eastAsia"/>
          <w:kern w:val="0"/>
          <w:sz w:val="24"/>
        </w:rPr>
        <w:t xml:space="preserve">4.4 升压：  </w:t>
      </w:r>
      <w:r w:rsidRPr="00142D17">
        <w:rPr>
          <w:rFonts w:ascii="宋体" w:hAnsi="宋体" w:cs="宋体" w:hint="eastAsia"/>
          <w:bCs/>
          <w:kern w:val="0"/>
          <w:sz w:val="24"/>
        </w:rPr>
        <w:t>从0MPa~250Mpa最快线性升压时间小于3分钟</w:t>
      </w:r>
    </w:p>
    <w:p w:rsidR="00142D17" w:rsidRPr="00142D17" w:rsidRDefault="00142D17" w:rsidP="00B45312">
      <w:pPr>
        <w:spacing w:line="300" w:lineRule="auto"/>
        <w:ind w:leftChars="228" w:left="479"/>
        <w:rPr>
          <w:rFonts w:ascii="宋体" w:hAnsi="宋体" w:cs="宋体"/>
          <w:bCs/>
          <w:kern w:val="0"/>
          <w:sz w:val="24"/>
        </w:rPr>
      </w:pPr>
      <w:r w:rsidRPr="00142D17">
        <w:rPr>
          <w:rFonts w:ascii="宋体" w:hAnsi="宋体" w:cs="宋体" w:hint="eastAsia"/>
          <w:bCs/>
          <w:kern w:val="0"/>
          <w:sz w:val="24"/>
        </w:rPr>
        <w:t>升压速率： 可设定从一个压强到另一个压强点的升压时间</w:t>
      </w:r>
    </w:p>
    <w:p w:rsidR="00142D17" w:rsidRPr="00142D17" w:rsidRDefault="00142D17" w:rsidP="00B45312">
      <w:pPr>
        <w:spacing w:line="300" w:lineRule="auto"/>
        <w:ind w:leftChars="228" w:left="479"/>
        <w:rPr>
          <w:rFonts w:ascii="宋体" w:hAnsi="宋体" w:cs="宋体"/>
          <w:bCs/>
          <w:kern w:val="0"/>
          <w:sz w:val="24"/>
        </w:rPr>
      </w:pPr>
      <w:r w:rsidRPr="00142D17">
        <w:rPr>
          <w:rFonts w:ascii="宋体" w:hAnsi="宋体" w:cs="宋体" w:hint="eastAsia"/>
          <w:bCs/>
          <w:kern w:val="0"/>
          <w:sz w:val="24"/>
        </w:rPr>
        <w:t>停顿： 可设定在某个压强点的停顿时间</w:t>
      </w:r>
    </w:p>
    <w:p w:rsidR="00142D17" w:rsidRPr="00142D17" w:rsidRDefault="00142D17" w:rsidP="00142D17">
      <w:pPr>
        <w:spacing w:line="300" w:lineRule="auto"/>
        <w:ind w:left="480" w:hangingChars="200" w:hanging="480"/>
        <w:rPr>
          <w:rFonts w:ascii="宋体" w:hAnsi="宋体" w:cs="宋体"/>
          <w:bCs/>
          <w:kern w:val="0"/>
          <w:sz w:val="24"/>
        </w:rPr>
      </w:pPr>
      <w:r w:rsidRPr="00142D17">
        <w:rPr>
          <w:rFonts w:ascii="宋体" w:hAnsi="宋体" w:cs="宋体" w:hint="eastAsia"/>
          <w:bCs/>
          <w:kern w:val="0"/>
          <w:sz w:val="24"/>
        </w:rPr>
        <w:t>4.5 保压</w:t>
      </w:r>
    </w:p>
    <w:p w:rsidR="00142D17" w:rsidRPr="00142D17" w:rsidRDefault="00142D17" w:rsidP="00EF1057">
      <w:pPr>
        <w:spacing w:line="300" w:lineRule="auto"/>
        <w:ind w:leftChars="228" w:left="479"/>
        <w:rPr>
          <w:rFonts w:ascii="宋体" w:hAnsi="宋体" w:cs="宋体"/>
          <w:bCs/>
          <w:kern w:val="0"/>
          <w:sz w:val="24"/>
        </w:rPr>
      </w:pPr>
      <w:r w:rsidRPr="00142D17">
        <w:rPr>
          <w:rFonts w:ascii="宋体" w:hAnsi="宋体" w:cs="宋体" w:hint="eastAsia"/>
          <w:bCs/>
          <w:kern w:val="0"/>
          <w:sz w:val="24"/>
        </w:rPr>
        <w:t>可设定目标压力值，保压时间；保压期间压降&lt;工作压强的3%（5分钟内），允许自动补压</w:t>
      </w:r>
    </w:p>
    <w:p w:rsidR="00142D17" w:rsidRPr="00142D17" w:rsidRDefault="00142D17" w:rsidP="00142D17">
      <w:pPr>
        <w:spacing w:line="300" w:lineRule="auto"/>
        <w:ind w:left="480" w:hangingChars="200" w:hanging="480"/>
        <w:rPr>
          <w:rFonts w:ascii="宋体" w:hAnsi="宋体" w:cs="宋体"/>
          <w:bCs/>
          <w:kern w:val="0"/>
          <w:sz w:val="24"/>
        </w:rPr>
      </w:pPr>
      <w:r w:rsidRPr="00142D17">
        <w:rPr>
          <w:rFonts w:ascii="宋体" w:hAnsi="宋体" w:cs="宋体" w:hint="eastAsia"/>
          <w:bCs/>
          <w:kern w:val="0"/>
          <w:sz w:val="24"/>
        </w:rPr>
        <w:t>4.6 降压</w:t>
      </w:r>
    </w:p>
    <w:p w:rsidR="00142D17" w:rsidRPr="00142D17" w:rsidRDefault="00142D17" w:rsidP="00EF1057">
      <w:pPr>
        <w:spacing w:line="300" w:lineRule="auto"/>
        <w:ind w:leftChars="228" w:left="479"/>
        <w:rPr>
          <w:rFonts w:ascii="宋体" w:hAnsi="宋体" w:cs="宋体"/>
          <w:bCs/>
          <w:kern w:val="0"/>
          <w:sz w:val="24"/>
        </w:rPr>
      </w:pPr>
      <w:r w:rsidRPr="00142D17">
        <w:rPr>
          <w:rFonts w:ascii="宋体" w:hAnsi="宋体" w:cs="宋体" w:hint="eastAsia"/>
          <w:bCs/>
          <w:kern w:val="0"/>
          <w:sz w:val="24"/>
        </w:rPr>
        <w:t>降压速率：可设定从一个压强到另一个压强点的降压时间</w:t>
      </w:r>
    </w:p>
    <w:p w:rsidR="00142D17" w:rsidRPr="00B45312" w:rsidRDefault="00142D17" w:rsidP="00B45312">
      <w:pPr>
        <w:spacing w:line="300" w:lineRule="auto"/>
        <w:ind w:leftChars="228" w:left="479"/>
        <w:rPr>
          <w:rFonts w:ascii="宋体" w:hAnsi="宋体" w:cs="宋体"/>
          <w:bCs/>
          <w:kern w:val="0"/>
          <w:sz w:val="24"/>
        </w:rPr>
      </w:pPr>
      <w:r w:rsidRPr="00142D17">
        <w:rPr>
          <w:rFonts w:ascii="宋体" w:hAnsi="宋体" w:cs="宋体" w:hint="eastAsia"/>
          <w:bCs/>
          <w:kern w:val="0"/>
          <w:sz w:val="24"/>
        </w:rPr>
        <w:t>停顿： 可设定在某个压强点的停顿时间</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hint="eastAsia"/>
          <w:kern w:val="0"/>
          <w:sz w:val="24"/>
        </w:rPr>
        <w:t>4.7 数据</w:t>
      </w:r>
    </w:p>
    <w:p w:rsidR="00142D17" w:rsidRPr="00142D17" w:rsidRDefault="00142D17" w:rsidP="00B45312">
      <w:pPr>
        <w:spacing w:line="300" w:lineRule="auto"/>
        <w:ind w:leftChars="228" w:left="479"/>
        <w:rPr>
          <w:rFonts w:ascii="宋体" w:hAnsi="宋体" w:cs="宋体"/>
          <w:kern w:val="0"/>
          <w:sz w:val="24"/>
        </w:rPr>
      </w:pPr>
      <w:r w:rsidRPr="00142D17">
        <w:rPr>
          <w:rFonts w:ascii="宋体" w:hAnsi="宋体" w:cs="宋体" w:hint="eastAsia"/>
          <w:kern w:val="0"/>
          <w:sz w:val="24"/>
        </w:rPr>
        <w:t>可显示实时的压力，显示并存储设定的压力/时间曲线显示，实际的压力/时间曲线，存贮多套工艺参数。</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hint="eastAsia"/>
          <w:kern w:val="0"/>
          <w:sz w:val="24"/>
        </w:rPr>
        <w:t>4.8 可紧急泄压，可实现紧急停机</w:t>
      </w:r>
    </w:p>
    <w:p w:rsidR="00142D17" w:rsidRPr="00142D17" w:rsidRDefault="00142D17" w:rsidP="00142D17">
      <w:pPr>
        <w:spacing w:line="300" w:lineRule="auto"/>
        <w:ind w:left="480" w:hangingChars="200" w:hanging="480"/>
        <w:rPr>
          <w:rFonts w:ascii="宋体" w:hAnsi="宋体" w:cs="宋体"/>
          <w:kern w:val="0"/>
          <w:sz w:val="24"/>
        </w:rPr>
      </w:pPr>
    </w:p>
    <w:p w:rsidR="00142D17" w:rsidRPr="00142D17" w:rsidRDefault="00142D17" w:rsidP="00142D17">
      <w:pPr>
        <w:spacing w:line="300" w:lineRule="auto"/>
        <w:ind w:left="482" w:hangingChars="200" w:hanging="482"/>
        <w:rPr>
          <w:rFonts w:ascii="宋体" w:hAnsi="宋体" w:cs="宋体"/>
          <w:kern w:val="0"/>
          <w:sz w:val="24"/>
        </w:rPr>
      </w:pPr>
      <w:r w:rsidRPr="00142D17">
        <w:rPr>
          <w:rFonts w:ascii="宋体" w:hAnsi="宋体" w:cs="宋体" w:hint="eastAsia"/>
          <w:b/>
          <w:kern w:val="0"/>
          <w:sz w:val="24"/>
        </w:rPr>
        <w:t>2.2</w:t>
      </w:r>
      <w:r w:rsidRPr="00142D17">
        <w:rPr>
          <w:rFonts w:ascii="宋体" w:hAnsi="宋体" w:cs="宋体"/>
          <w:b/>
          <w:kern w:val="0"/>
          <w:sz w:val="24"/>
        </w:rPr>
        <w:t>.</w:t>
      </w:r>
      <w:r w:rsidRPr="00142D17">
        <w:rPr>
          <w:rFonts w:ascii="宋体" w:hAnsi="宋体" w:cs="宋体"/>
          <w:kern w:val="0"/>
          <w:sz w:val="24"/>
        </w:rPr>
        <w:t xml:space="preserve"> 压机的安全保护系统：为保证压机的安全生产需要,压机设置多重安全保护设置装置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 xml:space="preserve">1）手动卸压阀。当出现紧急情况或者故障时，人工可开启此阀，压机卸压保护，关闭后方可重新升压。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2）压力传感器与电器控制系统.当出现工作压力高于预设压力值时,电器控制系统自动停止增压系统工作</w:t>
      </w:r>
      <w:r w:rsidRPr="00142D17">
        <w:rPr>
          <w:rFonts w:ascii="宋体" w:hAnsi="宋体" w:cs="宋体" w:hint="eastAsia"/>
          <w:kern w:val="0"/>
          <w:sz w:val="24"/>
        </w:rPr>
        <w:t>。</w:t>
      </w:r>
      <w:r w:rsidRPr="00142D17">
        <w:rPr>
          <w:rFonts w:ascii="宋体" w:hAnsi="宋体" w:cs="宋体"/>
          <w:kern w:val="0"/>
          <w:sz w:val="24"/>
        </w:rPr>
        <w:t xml:space="preserve">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 xml:space="preserve">3）控制柜设置停机工作按钮, 启动后可在任意一个工作阶段中途停止压机工作 </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kern w:val="0"/>
          <w:sz w:val="24"/>
        </w:rPr>
        <w:t xml:space="preserve">4）电器控制程序的互锁。 压机严格按照工作程序运行,前一程序未完成或者出现故障,将不能进行下一步程序的进行,并发出运行故障信息,排除故障后方可继续下一步程序运行。  </w:t>
      </w:r>
    </w:p>
    <w:p w:rsidR="00142D17" w:rsidRPr="00142D17" w:rsidRDefault="00142D17" w:rsidP="00142D17">
      <w:pPr>
        <w:spacing w:line="300" w:lineRule="auto"/>
        <w:ind w:left="480" w:hangingChars="200" w:hanging="480"/>
        <w:rPr>
          <w:rFonts w:ascii="宋体" w:hAnsi="宋体" w:cs="宋体"/>
          <w:kern w:val="0"/>
          <w:sz w:val="24"/>
        </w:rPr>
      </w:pPr>
    </w:p>
    <w:p w:rsidR="00142D17" w:rsidRPr="00142D17" w:rsidRDefault="00142D17" w:rsidP="00142D17">
      <w:pPr>
        <w:spacing w:line="300" w:lineRule="auto"/>
        <w:ind w:left="482" w:hangingChars="200" w:hanging="482"/>
        <w:rPr>
          <w:rFonts w:ascii="宋体" w:hAnsi="宋体" w:cs="宋体"/>
          <w:b/>
          <w:kern w:val="0"/>
          <w:sz w:val="24"/>
        </w:rPr>
      </w:pPr>
      <w:r w:rsidRPr="00142D17">
        <w:rPr>
          <w:rFonts w:ascii="宋体" w:hAnsi="宋体" w:cs="宋体"/>
          <w:b/>
          <w:kern w:val="0"/>
          <w:sz w:val="24"/>
        </w:rPr>
        <w:t>2.3 附件：</w:t>
      </w:r>
    </w:p>
    <w:p w:rsidR="00142D17" w:rsidRPr="00142D17" w:rsidRDefault="00142D17" w:rsidP="00142D17">
      <w:pPr>
        <w:spacing w:line="300" w:lineRule="auto"/>
        <w:ind w:left="480" w:hangingChars="200" w:hanging="480"/>
        <w:rPr>
          <w:rFonts w:ascii="宋体" w:hAnsi="宋体" w:cs="宋体"/>
          <w:kern w:val="0"/>
          <w:sz w:val="24"/>
        </w:rPr>
      </w:pPr>
      <w:r w:rsidRPr="00142D17">
        <w:rPr>
          <w:rFonts w:ascii="宋体" w:hAnsi="宋体" w:cs="宋体" w:hint="eastAsia"/>
          <w:kern w:val="0"/>
          <w:sz w:val="24"/>
        </w:rPr>
        <w:t>1）发货时</w:t>
      </w:r>
      <w:r w:rsidRPr="00142D17">
        <w:rPr>
          <w:rFonts w:ascii="宋体" w:hAnsi="宋体" w:cs="宋体"/>
          <w:kern w:val="0"/>
          <w:sz w:val="24"/>
        </w:rPr>
        <w:t>提供</w:t>
      </w:r>
      <w:r w:rsidRPr="00142D17">
        <w:rPr>
          <w:rFonts w:ascii="宋体" w:hAnsi="宋体" w:cs="宋体" w:hint="eastAsia"/>
          <w:kern w:val="0"/>
          <w:sz w:val="24"/>
        </w:rPr>
        <w:t>安装调试所需的</w:t>
      </w:r>
      <w:r w:rsidRPr="00142D17">
        <w:rPr>
          <w:rFonts w:ascii="宋体" w:hAnsi="宋体" w:cs="宋体"/>
          <w:kern w:val="0"/>
          <w:sz w:val="24"/>
        </w:rPr>
        <w:t>抗磨液压油</w:t>
      </w:r>
      <w:r w:rsidRPr="00142D17">
        <w:rPr>
          <w:rFonts w:ascii="宋体" w:hAnsi="宋体" w:cs="宋体" w:hint="eastAsia"/>
          <w:kern w:val="0"/>
          <w:sz w:val="24"/>
        </w:rPr>
        <w:t>和</w:t>
      </w:r>
      <w:r w:rsidRPr="00142D17">
        <w:rPr>
          <w:rFonts w:ascii="宋体" w:hAnsi="宋体" w:cs="宋体"/>
          <w:kern w:val="0"/>
          <w:sz w:val="24"/>
        </w:rPr>
        <w:t>乳化液</w:t>
      </w:r>
    </w:p>
    <w:p w:rsidR="00142D17" w:rsidRPr="00142D17" w:rsidRDefault="00142D17" w:rsidP="00142D17">
      <w:pPr>
        <w:spacing w:line="300" w:lineRule="auto"/>
        <w:rPr>
          <w:rFonts w:ascii="宋体" w:hAnsi="宋体" w:cs="宋体"/>
          <w:b/>
          <w:kern w:val="0"/>
          <w:sz w:val="24"/>
        </w:rPr>
      </w:pPr>
      <w:r>
        <w:rPr>
          <w:rFonts w:ascii="宋体" w:hAnsi="宋体" w:cs="宋体" w:hint="eastAsia"/>
          <w:kern w:val="0"/>
          <w:sz w:val="24"/>
        </w:rPr>
        <w:t>2</w:t>
      </w:r>
      <w:r w:rsidRPr="00142D17">
        <w:rPr>
          <w:rFonts w:ascii="宋体" w:hAnsi="宋体" w:cs="宋体" w:hint="eastAsia"/>
          <w:kern w:val="0"/>
          <w:sz w:val="24"/>
        </w:rPr>
        <w:t>）发货时</w:t>
      </w:r>
      <w:r w:rsidRPr="00142D17">
        <w:rPr>
          <w:rFonts w:ascii="宋体" w:hAnsi="宋体" w:cs="宋体"/>
          <w:kern w:val="0"/>
          <w:sz w:val="24"/>
        </w:rPr>
        <w:t>提供料架两套，一套为平板式，一套为</w:t>
      </w:r>
      <w:r w:rsidRPr="00142D17">
        <w:rPr>
          <w:rFonts w:ascii="宋体" w:hAnsi="宋体" w:cs="宋体" w:hint="eastAsia"/>
          <w:kern w:val="0"/>
          <w:sz w:val="24"/>
        </w:rPr>
        <w:t>吊篮式</w:t>
      </w:r>
    </w:p>
    <w:p w:rsidR="00142D17" w:rsidRDefault="00142D17" w:rsidP="00142D17">
      <w:pPr>
        <w:spacing w:line="300" w:lineRule="auto"/>
        <w:rPr>
          <w:rFonts w:ascii="宋体" w:hAnsi="宋体" w:cs="宋体"/>
          <w:kern w:val="0"/>
          <w:sz w:val="24"/>
        </w:rPr>
      </w:pPr>
    </w:p>
    <w:p w:rsidR="00142D17" w:rsidRPr="00142D17" w:rsidRDefault="00142D17" w:rsidP="00142D17">
      <w:pPr>
        <w:spacing w:line="300" w:lineRule="auto"/>
        <w:rPr>
          <w:rFonts w:ascii="宋体" w:hAnsi="宋体" w:cs="宋体"/>
          <w:b/>
          <w:kern w:val="0"/>
          <w:sz w:val="24"/>
        </w:rPr>
      </w:pPr>
    </w:p>
    <w:p w:rsidR="00790EF8" w:rsidRPr="00D378D9" w:rsidRDefault="00790EF8" w:rsidP="004C43FD">
      <w:pPr>
        <w:spacing w:line="300" w:lineRule="auto"/>
        <w:ind w:left="562" w:hangingChars="200" w:hanging="562"/>
        <w:rPr>
          <w:rFonts w:asciiTheme="minorEastAsia" w:eastAsiaTheme="minorEastAsia" w:hAnsiTheme="minorEastAsia"/>
          <w:b/>
          <w:sz w:val="28"/>
          <w:szCs w:val="28"/>
        </w:rPr>
      </w:pPr>
      <w:r w:rsidRPr="00D378D9">
        <w:rPr>
          <w:rFonts w:asciiTheme="minorEastAsia" w:eastAsiaTheme="minorEastAsia" w:hAnsiTheme="minorEastAsia" w:hint="eastAsia"/>
          <w:b/>
          <w:sz w:val="28"/>
          <w:szCs w:val="28"/>
        </w:rPr>
        <w:t>标段二：</w:t>
      </w:r>
      <w:r w:rsidR="00142D17" w:rsidRPr="00142D17">
        <w:rPr>
          <w:rFonts w:hint="eastAsia"/>
          <w:b/>
          <w:sz w:val="28"/>
          <w:szCs w:val="28"/>
        </w:rPr>
        <w:t>光纤激光器</w:t>
      </w:r>
    </w:p>
    <w:p w:rsidR="00CA2DDD" w:rsidRDefault="00CA2DDD" w:rsidP="008322AF">
      <w:pPr>
        <w:spacing w:line="300" w:lineRule="auto"/>
        <w:ind w:left="422" w:hangingChars="200" w:hanging="422"/>
        <w:rPr>
          <w:rFonts w:asciiTheme="minorEastAsia" w:eastAsiaTheme="minorEastAsia" w:hAnsiTheme="minorEastAsia"/>
          <w:b/>
          <w:szCs w:val="21"/>
        </w:rPr>
      </w:pPr>
    </w:p>
    <w:p w:rsidR="004C43FD" w:rsidRPr="004C43FD" w:rsidRDefault="004C43FD" w:rsidP="00D378D9">
      <w:pPr>
        <w:spacing w:line="300" w:lineRule="auto"/>
        <w:ind w:left="482" w:hangingChars="200" w:hanging="482"/>
        <w:rPr>
          <w:rFonts w:asciiTheme="minorEastAsia" w:eastAsiaTheme="minorEastAsia" w:hAnsiTheme="minorEastAsia"/>
          <w:sz w:val="24"/>
        </w:rPr>
      </w:pPr>
      <w:r w:rsidRPr="00D378D9">
        <w:rPr>
          <w:rFonts w:asciiTheme="minorEastAsia" w:eastAsiaTheme="minorEastAsia" w:hAnsiTheme="minorEastAsia" w:hint="eastAsia"/>
          <w:b/>
          <w:sz w:val="24"/>
        </w:rPr>
        <w:t>1.数量：</w:t>
      </w:r>
      <w:r w:rsidRPr="004C43FD">
        <w:rPr>
          <w:rFonts w:asciiTheme="minorEastAsia" w:eastAsiaTheme="minorEastAsia" w:hAnsiTheme="minorEastAsia" w:hint="eastAsia"/>
          <w:sz w:val="24"/>
        </w:rPr>
        <w:t>1</w:t>
      </w:r>
      <w:r w:rsidR="00D378D9">
        <w:rPr>
          <w:rFonts w:asciiTheme="minorEastAsia" w:eastAsiaTheme="minorEastAsia" w:hAnsiTheme="minorEastAsia" w:hint="eastAsia"/>
          <w:sz w:val="24"/>
        </w:rPr>
        <w:t>套（台）</w:t>
      </w:r>
    </w:p>
    <w:p w:rsidR="004C43FD" w:rsidRPr="004C43FD" w:rsidRDefault="004C43FD" w:rsidP="004C43FD">
      <w:pPr>
        <w:spacing w:line="300" w:lineRule="auto"/>
        <w:ind w:left="480" w:hangingChars="200" w:hanging="480"/>
        <w:rPr>
          <w:rFonts w:asciiTheme="minorEastAsia" w:eastAsiaTheme="minorEastAsia" w:hAnsiTheme="minorEastAsia"/>
          <w:sz w:val="24"/>
        </w:rPr>
      </w:pPr>
    </w:p>
    <w:p w:rsidR="004C43FD" w:rsidRPr="00D378D9" w:rsidRDefault="004C43FD" w:rsidP="00D378D9">
      <w:pPr>
        <w:spacing w:line="300" w:lineRule="auto"/>
        <w:ind w:left="482" w:hangingChars="200" w:hanging="482"/>
        <w:rPr>
          <w:rFonts w:asciiTheme="minorEastAsia" w:eastAsiaTheme="minorEastAsia" w:hAnsiTheme="minorEastAsia"/>
          <w:b/>
          <w:sz w:val="24"/>
        </w:rPr>
      </w:pPr>
      <w:r w:rsidRPr="00D378D9">
        <w:rPr>
          <w:rFonts w:asciiTheme="minorEastAsia" w:eastAsiaTheme="minorEastAsia" w:hAnsiTheme="minorEastAsia" w:hint="eastAsia"/>
          <w:b/>
          <w:sz w:val="24"/>
        </w:rPr>
        <w:t>2.参数要求：</w:t>
      </w:r>
    </w:p>
    <w:p w:rsidR="004C43FD" w:rsidRPr="004C43FD" w:rsidRDefault="004C43FD" w:rsidP="004C43FD">
      <w:pPr>
        <w:spacing w:line="300" w:lineRule="auto"/>
        <w:ind w:left="482" w:hangingChars="200" w:hanging="482"/>
        <w:rPr>
          <w:rFonts w:asciiTheme="minorEastAsia" w:eastAsiaTheme="minorEastAsia" w:hAnsiTheme="minorEastAsia"/>
          <w:b/>
          <w:sz w:val="24"/>
        </w:rPr>
      </w:pPr>
    </w:p>
    <w:p w:rsidR="00142D17" w:rsidRPr="00142D17" w:rsidRDefault="00142D17" w:rsidP="00142D17">
      <w:pPr>
        <w:pStyle w:val="aa"/>
        <w:numPr>
          <w:ilvl w:val="0"/>
          <w:numId w:val="28"/>
        </w:numPr>
        <w:tabs>
          <w:tab w:val="left" w:pos="420"/>
        </w:tabs>
        <w:ind w:firstLineChars="0"/>
        <w:jc w:val="left"/>
        <w:rPr>
          <w:rFonts w:ascii="宋体" w:hAnsi="宋体" w:cs="宋体"/>
          <w:bCs/>
          <w:kern w:val="0"/>
          <w:sz w:val="24"/>
        </w:rPr>
      </w:pPr>
      <w:r w:rsidRPr="00142D17">
        <w:rPr>
          <w:rFonts w:ascii="宋体" w:hAnsi="宋体" w:cs="宋体" w:hint="eastAsia"/>
          <w:bCs/>
          <w:kern w:val="0"/>
          <w:sz w:val="24"/>
        </w:rPr>
        <w:t>激光波长：1908nm；</w:t>
      </w:r>
    </w:p>
    <w:p w:rsidR="00142D17" w:rsidRPr="00142D17" w:rsidRDefault="00142D17" w:rsidP="00142D17">
      <w:pPr>
        <w:pStyle w:val="aa"/>
        <w:numPr>
          <w:ilvl w:val="0"/>
          <w:numId w:val="28"/>
        </w:numPr>
        <w:tabs>
          <w:tab w:val="left" w:pos="420"/>
        </w:tabs>
        <w:ind w:firstLineChars="0"/>
        <w:jc w:val="left"/>
        <w:rPr>
          <w:rFonts w:ascii="宋体" w:hAnsi="宋体" w:cs="宋体"/>
          <w:bCs/>
          <w:kern w:val="0"/>
          <w:sz w:val="24"/>
        </w:rPr>
      </w:pPr>
      <w:r w:rsidRPr="00142D17">
        <w:rPr>
          <w:rFonts w:ascii="宋体" w:hAnsi="宋体" w:cs="宋体" w:hint="eastAsia"/>
          <w:bCs/>
          <w:kern w:val="0"/>
          <w:sz w:val="24"/>
        </w:rPr>
        <w:t>线宽：&lt; 1 nm；</w:t>
      </w:r>
    </w:p>
    <w:p w:rsidR="00142D17" w:rsidRPr="00142D17" w:rsidRDefault="00142D17" w:rsidP="00142D17">
      <w:pPr>
        <w:pStyle w:val="aa"/>
        <w:numPr>
          <w:ilvl w:val="0"/>
          <w:numId w:val="28"/>
        </w:numPr>
        <w:tabs>
          <w:tab w:val="left" w:pos="420"/>
        </w:tabs>
        <w:ind w:firstLineChars="0"/>
        <w:jc w:val="left"/>
        <w:rPr>
          <w:rFonts w:ascii="宋体" w:hAnsi="宋体" w:cs="宋体"/>
          <w:bCs/>
          <w:kern w:val="0"/>
          <w:sz w:val="24"/>
        </w:rPr>
      </w:pPr>
      <w:r w:rsidRPr="00142D17">
        <w:rPr>
          <w:rFonts w:ascii="宋体" w:hAnsi="宋体" w:cs="宋体" w:hint="eastAsia"/>
          <w:bCs/>
          <w:kern w:val="0"/>
          <w:sz w:val="24"/>
        </w:rPr>
        <w:t>激光模式：连续 或 斩波调制（两种）</w:t>
      </w:r>
    </w:p>
    <w:p w:rsidR="00142D17" w:rsidRPr="00142D17" w:rsidRDefault="00142D17" w:rsidP="00142D17">
      <w:pPr>
        <w:pStyle w:val="aa"/>
        <w:numPr>
          <w:ilvl w:val="0"/>
          <w:numId w:val="28"/>
        </w:numPr>
        <w:tabs>
          <w:tab w:val="left" w:pos="420"/>
        </w:tabs>
        <w:ind w:firstLineChars="0"/>
        <w:jc w:val="left"/>
        <w:rPr>
          <w:rFonts w:ascii="宋体" w:hAnsi="宋体" w:cs="宋体"/>
          <w:bCs/>
          <w:kern w:val="0"/>
          <w:sz w:val="24"/>
        </w:rPr>
      </w:pPr>
      <w:r w:rsidRPr="00142D17">
        <w:rPr>
          <w:rFonts w:ascii="宋体" w:hAnsi="宋体" w:cs="宋体" w:hint="eastAsia"/>
          <w:bCs/>
          <w:kern w:val="0"/>
          <w:sz w:val="24"/>
        </w:rPr>
        <w:t>调制频率：最大1kHz；</w:t>
      </w:r>
    </w:p>
    <w:p w:rsidR="00142D17" w:rsidRPr="00142D17" w:rsidRDefault="00142D17" w:rsidP="00142D17">
      <w:pPr>
        <w:pStyle w:val="aa"/>
        <w:numPr>
          <w:ilvl w:val="0"/>
          <w:numId w:val="28"/>
        </w:numPr>
        <w:tabs>
          <w:tab w:val="left" w:pos="420"/>
        </w:tabs>
        <w:ind w:firstLineChars="0"/>
        <w:jc w:val="left"/>
        <w:rPr>
          <w:rFonts w:ascii="宋体" w:hAnsi="宋体" w:cs="宋体"/>
          <w:bCs/>
          <w:kern w:val="0"/>
          <w:sz w:val="24"/>
        </w:rPr>
      </w:pPr>
      <w:r w:rsidRPr="00142D17">
        <w:rPr>
          <w:rFonts w:ascii="宋体" w:hAnsi="宋体" w:cs="宋体" w:hint="eastAsia"/>
          <w:bCs/>
          <w:kern w:val="0"/>
          <w:sz w:val="24"/>
        </w:rPr>
        <w:t>平均功率：200W；</w:t>
      </w:r>
    </w:p>
    <w:p w:rsidR="00142D17" w:rsidRPr="00142D17" w:rsidRDefault="00142D17" w:rsidP="00142D17">
      <w:pPr>
        <w:pStyle w:val="aa"/>
        <w:numPr>
          <w:ilvl w:val="0"/>
          <w:numId w:val="28"/>
        </w:numPr>
        <w:tabs>
          <w:tab w:val="left" w:pos="420"/>
        </w:tabs>
        <w:ind w:firstLineChars="0"/>
        <w:jc w:val="left"/>
        <w:rPr>
          <w:rFonts w:ascii="宋体" w:hAnsi="宋体" w:cs="宋体"/>
          <w:bCs/>
          <w:kern w:val="0"/>
          <w:sz w:val="24"/>
        </w:rPr>
      </w:pPr>
      <w:r w:rsidRPr="00142D17">
        <w:rPr>
          <w:rFonts w:ascii="宋体" w:hAnsi="宋体" w:cs="宋体" w:hint="eastAsia"/>
          <w:bCs/>
          <w:kern w:val="0"/>
          <w:sz w:val="24"/>
        </w:rPr>
        <w:t>功率稳定性：&lt; 2%</w:t>
      </w:r>
    </w:p>
    <w:p w:rsidR="00142D17" w:rsidRPr="00142D17" w:rsidRDefault="00142D17" w:rsidP="00142D17">
      <w:pPr>
        <w:pStyle w:val="aa"/>
        <w:numPr>
          <w:ilvl w:val="0"/>
          <w:numId w:val="28"/>
        </w:numPr>
        <w:tabs>
          <w:tab w:val="left" w:pos="420"/>
        </w:tabs>
        <w:ind w:firstLineChars="0"/>
        <w:jc w:val="left"/>
        <w:rPr>
          <w:rFonts w:ascii="宋体" w:hAnsi="宋体" w:cs="宋体"/>
          <w:bCs/>
          <w:kern w:val="0"/>
          <w:sz w:val="24"/>
        </w:rPr>
      </w:pPr>
      <w:r w:rsidRPr="00142D17">
        <w:rPr>
          <w:rFonts w:ascii="宋体" w:hAnsi="宋体" w:cs="宋体" w:hint="eastAsia"/>
          <w:bCs/>
          <w:kern w:val="0"/>
          <w:sz w:val="24"/>
        </w:rPr>
        <w:t>光纤模式：单模；</w:t>
      </w:r>
    </w:p>
    <w:p w:rsidR="00142D17" w:rsidRPr="00142D17" w:rsidRDefault="00142D17" w:rsidP="00142D17">
      <w:pPr>
        <w:pStyle w:val="aa"/>
        <w:numPr>
          <w:ilvl w:val="0"/>
          <w:numId w:val="28"/>
        </w:numPr>
        <w:tabs>
          <w:tab w:val="left" w:pos="420"/>
        </w:tabs>
        <w:ind w:firstLineChars="0"/>
        <w:jc w:val="left"/>
        <w:rPr>
          <w:rFonts w:ascii="宋体" w:hAnsi="宋体" w:cs="宋体"/>
          <w:bCs/>
          <w:kern w:val="0"/>
          <w:sz w:val="24"/>
        </w:rPr>
      </w:pPr>
      <w:r w:rsidRPr="00142D17">
        <w:rPr>
          <w:rFonts w:ascii="宋体" w:hAnsi="宋体" w:cs="宋体" w:hint="eastAsia"/>
          <w:bCs/>
          <w:kern w:val="0"/>
          <w:sz w:val="24"/>
        </w:rPr>
        <w:t>光束质量：&lt;1.1</w:t>
      </w:r>
    </w:p>
    <w:p w:rsidR="00790EF8" w:rsidRPr="00142D17" w:rsidRDefault="00790EF8" w:rsidP="00E37BFD">
      <w:pPr>
        <w:tabs>
          <w:tab w:val="left" w:pos="420"/>
        </w:tabs>
        <w:jc w:val="left"/>
        <w:rPr>
          <w:rFonts w:asciiTheme="minorEastAsia" w:eastAsiaTheme="minorEastAsia" w:hAnsiTheme="minorEastAsia" w:cs="宋体"/>
          <w:kern w:val="0"/>
          <w:szCs w:val="21"/>
        </w:rPr>
      </w:pPr>
    </w:p>
    <w:p w:rsidR="00E37BFD" w:rsidRPr="00E37BFD" w:rsidRDefault="00E37BFD" w:rsidP="00790EF8">
      <w:pPr>
        <w:pStyle w:val="1"/>
        <w:numPr>
          <w:ilvl w:val="0"/>
          <w:numId w:val="0"/>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p>
    <w:p w:rsidR="001E56B9" w:rsidRDefault="002A6850" w:rsidP="00790EF8">
      <w:pPr>
        <w:spacing w:line="340" w:lineRule="exact"/>
        <w:ind w:firstLineChars="200" w:firstLine="482"/>
        <w:rPr>
          <w:rFonts w:asciiTheme="minorEastAsia" w:eastAsiaTheme="minorEastAsia" w:hAnsiTheme="minorEastAsia" w:cs="华文楷体"/>
          <w:b/>
          <w:sz w:val="24"/>
        </w:rPr>
      </w:pPr>
      <w:r w:rsidRPr="00081F94">
        <w:rPr>
          <w:rFonts w:asciiTheme="minorEastAsia" w:eastAsiaTheme="minorEastAsia" w:hAnsiTheme="minorEastAsia" w:cs="华文楷体" w:hint="eastAsia"/>
          <w:b/>
          <w:sz w:val="24"/>
        </w:rPr>
        <w:t>二、</w:t>
      </w:r>
      <w:r w:rsidR="0007712F" w:rsidRPr="00081F94">
        <w:rPr>
          <w:rFonts w:asciiTheme="minorEastAsia" w:eastAsiaTheme="minorEastAsia" w:hAnsiTheme="minorEastAsia" w:cs="华文楷体" w:hint="eastAsia"/>
          <w:b/>
          <w:sz w:val="24"/>
        </w:rPr>
        <w:t>售后服务</w:t>
      </w:r>
      <w:r w:rsidR="00A66275" w:rsidRPr="00081F94">
        <w:rPr>
          <w:rFonts w:asciiTheme="minorEastAsia" w:eastAsiaTheme="minorEastAsia" w:hAnsiTheme="minorEastAsia" w:cs="华文楷体" w:hint="eastAsia"/>
          <w:b/>
          <w:sz w:val="24"/>
        </w:rPr>
        <w:t>和其他要求</w:t>
      </w:r>
      <w:r w:rsidR="006E6BA9" w:rsidRPr="00081F94">
        <w:rPr>
          <w:rFonts w:asciiTheme="minorEastAsia" w:eastAsiaTheme="minorEastAsia" w:hAnsiTheme="minorEastAsia" w:cs="华文楷体" w:hint="eastAsia"/>
          <w:b/>
          <w:sz w:val="24"/>
        </w:rPr>
        <w:t>：</w:t>
      </w:r>
    </w:p>
    <w:p w:rsidR="00691E55" w:rsidRDefault="00691E55" w:rsidP="00322B5A">
      <w:pPr>
        <w:spacing w:line="340" w:lineRule="exact"/>
        <w:ind w:firstLineChars="200" w:firstLine="482"/>
        <w:rPr>
          <w:rFonts w:asciiTheme="minorEastAsia" w:eastAsiaTheme="minorEastAsia" w:hAnsiTheme="minorEastAsia" w:cs="华文楷体"/>
          <w:b/>
          <w:sz w:val="24"/>
        </w:rPr>
      </w:pPr>
    </w:p>
    <w:p w:rsidR="00691E55" w:rsidRPr="00090E57" w:rsidRDefault="00691E55" w:rsidP="00090E57">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1</w:t>
      </w:r>
      <w:r>
        <w:rPr>
          <w:rFonts w:asciiTheme="minorEastAsia" w:eastAsiaTheme="minorEastAsia" w:hAnsiTheme="minorEastAsia" w:hint="eastAsia"/>
          <w:sz w:val="24"/>
        </w:rPr>
        <w:t>、</w:t>
      </w:r>
      <w:r w:rsidRPr="00A66275">
        <w:rPr>
          <w:rFonts w:asciiTheme="minorEastAsia" w:eastAsiaTheme="minorEastAsia" w:hAnsiTheme="minorEastAsia"/>
          <w:sz w:val="24"/>
        </w:rPr>
        <w:t>质保期：</w:t>
      </w:r>
      <w:r w:rsidR="00090E57" w:rsidRPr="00090E57">
        <w:rPr>
          <w:rFonts w:asciiTheme="minorEastAsia" w:eastAsiaTheme="minorEastAsia" w:hAnsiTheme="minorEastAsia"/>
          <w:b/>
          <w:sz w:val="24"/>
        </w:rPr>
        <w:t>本项目要求</w:t>
      </w:r>
      <w:r w:rsidR="009862F4" w:rsidRPr="00090E57">
        <w:rPr>
          <w:rFonts w:asciiTheme="minorEastAsia" w:eastAsiaTheme="minorEastAsia" w:hAnsiTheme="minorEastAsia" w:hint="eastAsia"/>
          <w:b/>
          <w:sz w:val="24"/>
        </w:rPr>
        <w:t>整机</w:t>
      </w:r>
      <w:r w:rsidRPr="00090E57">
        <w:rPr>
          <w:rFonts w:asciiTheme="minorEastAsia" w:eastAsiaTheme="minorEastAsia" w:hAnsiTheme="minorEastAsia" w:hint="eastAsia"/>
          <w:b/>
          <w:sz w:val="24"/>
        </w:rPr>
        <w:t>质保期不少于</w:t>
      </w:r>
      <w:r w:rsidR="004C43FD" w:rsidRPr="00090E57">
        <w:rPr>
          <w:rFonts w:asciiTheme="minorEastAsia" w:eastAsiaTheme="minorEastAsia" w:hAnsiTheme="minorEastAsia" w:hint="eastAsia"/>
          <w:b/>
          <w:sz w:val="24"/>
        </w:rPr>
        <w:t>1</w:t>
      </w:r>
      <w:r w:rsidRPr="00090E57">
        <w:rPr>
          <w:rFonts w:asciiTheme="minorEastAsia" w:eastAsiaTheme="minorEastAsia" w:hAnsiTheme="minorEastAsia"/>
          <w:b/>
          <w:sz w:val="24"/>
        </w:rPr>
        <w:t>年</w:t>
      </w:r>
      <w:r w:rsidR="009862F4" w:rsidRPr="00090E57">
        <w:rPr>
          <w:rFonts w:asciiTheme="minorEastAsia" w:eastAsiaTheme="minorEastAsia" w:hAnsiTheme="minorEastAsia" w:hint="eastAsia"/>
          <w:b/>
          <w:sz w:val="24"/>
        </w:rPr>
        <w:t>，</w:t>
      </w:r>
      <w:r w:rsidR="00090E57" w:rsidRPr="00090E57">
        <w:rPr>
          <w:rFonts w:asciiTheme="minorEastAsia" w:eastAsiaTheme="minorEastAsia" w:hAnsiTheme="minorEastAsia" w:hint="eastAsia"/>
          <w:b/>
          <w:sz w:val="24"/>
        </w:rPr>
        <w:t>其中</w:t>
      </w:r>
      <w:r w:rsidR="00090E57">
        <w:rPr>
          <w:rFonts w:asciiTheme="minorEastAsia" w:eastAsiaTheme="minorEastAsia" w:hAnsiTheme="minorEastAsia" w:hint="eastAsia"/>
          <w:b/>
          <w:sz w:val="24"/>
        </w:rPr>
        <w:t>标段一</w:t>
      </w:r>
      <w:r w:rsidR="009862F4" w:rsidRPr="009862F4">
        <w:rPr>
          <w:rFonts w:asciiTheme="minorEastAsia" w:eastAsiaTheme="minorEastAsia" w:hAnsiTheme="minorEastAsia"/>
          <w:b/>
          <w:sz w:val="24"/>
        </w:rPr>
        <w:t>超</w:t>
      </w:r>
      <w:r w:rsidR="00090E57">
        <w:rPr>
          <w:rFonts w:asciiTheme="minorEastAsia" w:eastAsiaTheme="minorEastAsia" w:hAnsiTheme="minorEastAsia" w:hint="eastAsia"/>
          <w:b/>
          <w:sz w:val="24"/>
        </w:rPr>
        <w:t>出</w:t>
      </w:r>
      <w:r w:rsidR="00090E57">
        <w:rPr>
          <w:rFonts w:asciiTheme="minorEastAsia" w:eastAsiaTheme="minorEastAsia" w:hAnsiTheme="minorEastAsia"/>
          <w:b/>
          <w:sz w:val="24"/>
        </w:rPr>
        <w:t>质保期</w:t>
      </w:r>
      <w:r w:rsidR="009862F4" w:rsidRPr="009862F4">
        <w:rPr>
          <w:rFonts w:asciiTheme="minorEastAsia" w:eastAsiaTheme="minorEastAsia" w:hAnsiTheme="minorEastAsia"/>
          <w:b/>
          <w:sz w:val="24"/>
        </w:rPr>
        <w:t>的耗材价格</w:t>
      </w:r>
      <w:r w:rsidR="00090E57">
        <w:rPr>
          <w:rFonts w:asciiTheme="minorEastAsia" w:eastAsiaTheme="minorEastAsia" w:hAnsiTheme="minorEastAsia"/>
          <w:b/>
          <w:sz w:val="24"/>
        </w:rPr>
        <w:t>须另外</w:t>
      </w:r>
      <w:r w:rsidR="00090E57">
        <w:rPr>
          <w:rFonts w:asciiTheme="minorEastAsia" w:eastAsiaTheme="minorEastAsia" w:hAnsiTheme="minorEastAsia" w:hint="eastAsia"/>
          <w:b/>
          <w:sz w:val="24"/>
        </w:rPr>
        <w:t>注明</w:t>
      </w:r>
      <w:r w:rsidR="009862F4" w:rsidRPr="009862F4">
        <w:rPr>
          <w:rFonts w:asciiTheme="minorEastAsia" w:eastAsiaTheme="minorEastAsia" w:hAnsiTheme="minorEastAsia" w:hint="eastAsia"/>
          <w:b/>
          <w:sz w:val="24"/>
        </w:rPr>
        <w:t>。</w:t>
      </w:r>
      <w:r w:rsidRPr="00A66275">
        <w:rPr>
          <w:rFonts w:asciiTheme="minorEastAsia" w:eastAsiaTheme="minorEastAsia" w:hAnsiTheme="minorEastAsia"/>
          <w:sz w:val="24"/>
        </w:rPr>
        <w:t>质保期自设备安装及系统调试完毕、经采购单位验收合格之日算起。</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2</w:t>
      </w:r>
      <w:r>
        <w:rPr>
          <w:rFonts w:asciiTheme="minorEastAsia" w:eastAsiaTheme="minorEastAsia" w:hAnsiTheme="minorEastAsia" w:hint="eastAsia"/>
          <w:sz w:val="24"/>
        </w:rPr>
        <w:t>、</w:t>
      </w:r>
      <w:r w:rsidRPr="00A66275">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3</w:t>
      </w:r>
      <w:r>
        <w:rPr>
          <w:rFonts w:asciiTheme="minorEastAsia" w:eastAsiaTheme="minorEastAsia" w:hAnsiTheme="minorEastAsia" w:hint="eastAsia"/>
          <w:sz w:val="24"/>
        </w:rPr>
        <w:t>、</w:t>
      </w:r>
      <w:r w:rsidRPr="00A66275">
        <w:rPr>
          <w:rFonts w:asciiTheme="minorEastAsia" w:eastAsiaTheme="minorEastAsia" w:hAnsiTheme="minorEastAsia"/>
          <w:sz w:val="24"/>
        </w:rPr>
        <w:t>若硬件出现故障，供货方须保证24小时内到达现场维修。如设备需返厂维修，维修期间须提供备用样机。</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4</w:t>
      </w:r>
      <w:r>
        <w:rPr>
          <w:rFonts w:asciiTheme="minorEastAsia" w:eastAsiaTheme="minorEastAsia" w:hAnsiTheme="minorEastAsia" w:hint="eastAsia"/>
          <w:sz w:val="24"/>
        </w:rPr>
        <w:t>、</w:t>
      </w:r>
      <w:r w:rsidRPr="00A66275">
        <w:rPr>
          <w:rFonts w:asciiTheme="minorEastAsia" w:eastAsiaTheme="minorEastAsia" w:hAnsiTheme="minorEastAsia"/>
          <w:sz w:val="24"/>
        </w:rPr>
        <w:t>提供终身技术服务支持。在投标书中说明服务策略和价格。</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5</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691E55" w:rsidRPr="00A66275" w:rsidRDefault="00691E55" w:rsidP="00691E5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A66275">
        <w:rPr>
          <w:rFonts w:asciiTheme="minorEastAsia" w:eastAsiaTheme="minorEastAsia" w:hAnsiTheme="minorEastAsia"/>
          <w:sz w:val="24"/>
        </w:rPr>
        <w:t>6</w:t>
      </w:r>
      <w:r>
        <w:rPr>
          <w:rFonts w:asciiTheme="minorEastAsia" w:eastAsiaTheme="minorEastAsia" w:hAnsiTheme="minorEastAsia" w:hint="eastAsia"/>
          <w:sz w:val="24"/>
        </w:rPr>
        <w:t>、</w:t>
      </w:r>
      <w:r w:rsidRPr="00A66275">
        <w:rPr>
          <w:rFonts w:asciiTheme="minorEastAsia" w:eastAsiaTheme="minorEastAsia" w:hAnsiTheme="minorEastAsia"/>
          <w:sz w:val="24"/>
        </w:rPr>
        <w:t>采购方使用该设备的任何一部分，当受第三方提出的侵犯其专利权、商标权或工业设计权的投诉时，一切后果由供应商负责。</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7</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提供必要的软硬件系统的安装、使用、运维等的免费培训。</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sz w:val="24"/>
        </w:rPr>
        <w:t>8</w:t>
      </w:r>
      <w:r>
        <w:rPr>
          <w:rFonts w:asciiTheme="minorEastAsia" w:eastAsiaTheme="minorEastAsia" w:hAnsiTheme="minorEastAsia" w:cs="华文楷体" w:hint="eastAsia"/>
          <w:sz w:val="24"/>
        </w:rPr>
        <w:t>、</w:t>
      </w:r>
      <w:r w:rsidRPr="00A66275">
        <w:rPr>
          <w:rFonts w:asciiTheme="minorEastAsia" w:eastAsiaTheme="minorEastAsia" w:hAnsiTheme="minorEastAsia" w:cs="华文楷体" w:hint="eastAsia"/>
          <w:sz w:val="24"/>
        </w:rPr>
        <w:t>所供产品应有生产厂、产品编号或生产型号，具有明显的生产厂或品牌标记，易于识别。</w:t>
      </w:r>
      <w:r w:rsidRPr="00A66275">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691E55" w:rsidRPr="00A66275" w:rsidRDefault="00691E55" w:rsidP="00691E55">
      <w:pPr>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hint="eastAsia"/>
          <w:sz w:val="24"/>
        </w:rPr>
        <w:t>9</w:t>
      </w:r>
      <w:r>
        <w:rPr>
          <w:rFonts w:asciiTheme="minorEastAsia" w:eastAsiaTheme="minorEastAsia" w:hAnsiTheme="minorEastAsia" w:hint="eastAsia"/>
          <w:sz w:val="24"/>
        </w:rPr>
        <w:t>、</w:t>
      </w:r>
      <w:r w:rsidRPr="00A66275">
        <w:rPr>
          <w:rFonts w:asciiTheme="minorEastAsia" w:eastAsiaTheme="minorEastAsia" w:hAnsiTheme="minorEastAsia" w:hint="eastAsia"/>
          <w:b/>
          <w:sz w:val="24"/>
        </w:rPr>
        <w:t>本合同</w:t>
      </w:r>
      <w:r w:rsidRPr="00A66275">
        <w:rPr>
          <w:rFonts w:asciiTheme="minorEastAsia" w:eastAsiaTheme="minorEastAsia" w:hAnsiTheme="minorEastAsia" w:hint="eastAsia"/>
          <w:b/>
          <w:sz w:val="24"/>
          <w:lang w:val="zh-CN"/>
        </w:rPr>
        <w:t>结算货币为人民币</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sz w:val="24"/>
        </w:rPr>
        <w:t>包括</w:t>
      </w:r>
      <w:r w:rsidRPr="00A66275">
        <w:rPr>
          <w:rFonts w:asciiTheme="minorEastAsia" w:eastAsiaTheme="minorEastAsia" w:hAnsiTheme="minorEastAsia" w:hint="eastAsia"/>
          <w:sz w:val="24"/>
        </w:rPr>
        <w:t>全部货物、辅助材料、专利技术、安装、调试、人工、机械、运输、仓储、保险、运费、劳保，各种税费、外贸代理费（美元：根据货值大小约加（0.05－0.2）/美元，具体可与学校相关外贸代理商联系：江苏汉唐国际贸易集团有限公司，唐经理13776699038。江苏新海天国际贸易有限公司，联系人电话：陈经理</w:t>
      </w:r>
      <w:r w:rsidRPr="00A66275">
        <w:rPr>
          <w:rFonts w:asciiTheme="minorEastAsia" w:eastAsiaTheme="minorEastAsia" w:hAnsiTheme="minorEastAsia"/>
          <w:sz w:val="24"/>
        </w:rPr>
        <w:t>15380875966</w:t>
      </w:r>
      <w:r w:rsidRPr="00A66275">
        <w:rPr>
          <w:rFonts w:asciiTheme="minorEastAsia" w:eastAsiaTheme="minorEastAsia" w:hAnsiTheme="minorEastAsia" w:hint="eastAsia"/>
          <w:sz w:val="24"/>
        </w:rPr>
        <w:t>。江苏汇鸿国际集团外经有限公司，郭经理</w:t>
      </w:r>
      <w:r w:rsidRPr="00A66275">
        <w:rPr>
          <w:rFonts w:asciiTheme="minorEastAsia" w:eastAsiaTheme="minorEastAsia" w:hAnsiTheme="minorEastAsia"/>
          <w:sz w:val="24"/>
        </w:rPr>
        <w:t>13809002757</w:t>
      </w:r>
      <w:r w:rsidRPr="00A66275">
        <w:rPr>
          <w:rFonts w:asciiTheme="minorEastAsia" w:eastAsiaTheme="minorEastAsia" w:hAnsiTheme="minorEastAsia" w:hint="eastAsia"/>
          <w:sz w:val="24"/>
        </w:rPr>
        <w:t>。</w:t>
      </w:r>
      <w:r w:rsidRPr="00A66275">
        <w:rPr>
          <w:rFonts w:asciiTheme="minorEastAsia" w:eastAsiaTheme="minorEastAsia" w:hAnsiTheme="minorEastAsia" w:cs="宋体" w:hint="eastAsia"/>
          <w:sz w:val="24"/>
          <w:lang w:val="zh-CN"/>
        </w:rPr>
        <w:t>（如为进口设备，含</w:t>
      </w:r>
      <w:r w:rsidRPr="00A66275">
        <w:rPr>
          <w:rFonts w:asciiTheme="minorEastAsia" w:eastAsiaTheme="minorEastAsia" w:hAnsiTheme="minorEastAsia" w:hint="eastAsia"/>
          <w:sz w:val="24"/>
        </w:rPr>
        <w:t>外贸代理费、免税办理费、商检、法检费及质保期间等一切费用</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hint="eastAsia"/>
          <w:sz w:val="24"/>
        </w:rPr>
        <w:t>若非进口设备，供方必须提供增值税专用发票（含报销联和抵扣联））。</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sz w:val="24"/>
        </w:rPr>
        <w:t>付款方式：</w:t>
      </w:r>
      <w:r w:rsidRPr="00A66275">
        <w:rPr>
          <w:rFonts w:asciiTheme="minorEastAsia" w:eastAsiaTheme="minorEastAsia" w:hAnsiTheme="minorEastAsia" w:hint="eastAsia"/>
          <w:sz w:val="24"/>
        </w:rPr>
        <w:t>100%LC。按享受免税政策计算，签订设备供货合同、外贸代理合同，合同签订后由学校将合同100%付给外贸公司，由外贸公司开出信用证，设备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w:t>
      </w:r>
      <w:r w:rsidRPr="00A66275">
        <w:rPr>
          <w:rFonts w:asciiTheme="minorEastAsia" w:eastAsiaTheme="minorEastAsia" w:hAnsiTheme="minorEastAsia" w:hint="eastAsia"/>
          <w:sz w:val="24"/>
        </w:rPr>
        <w:t>一</w:t>
      </w:r>
      <w:r w:rsidRPr="00A66275">
        <w:rPr>
          <w:rFonts w:asciiTheme="minorEastAsia" w:eastAsiaTheme="minorEastAsia" w:hAnsiTheme="minorEastAsia"/>
          <w:sz w:val="24"/>
        </w:rPr>
        <w:t>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hint="eastAsia"/>
          <w:sz w:val="24"/>
        </w:rPr>
        <w:t>国产设备，设备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%，如无质量与售后服务等方面问题，余款半年内一次性付清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10</w:t>
      </w:r>
      <w:r w:rsidRPr="00A66275">
        <w:rPr>
          <w:rFonts w:asciiTheme="minorEastAsia" w:eastAsiaTheme="minorEastAsia" w:hAnsiTheme="minorEastAsia" w:hint="eastAsia"/>
          <w:sz w:val="24"/>
        </w:rPr>
        <w:t>、对于进口设备外贸手续的办理：</w:t>
      </w:r>
      <w:r w:rsidRPr="00A66275">
        <w:rPr>
          <w:rFonts w:asciiTheme="minorEastAsia" w:eastAsiaTheme="minorEastAsia" w:hAnsiTheme="minorEastAsia" w:hint="eastAsia"/>
          <w:b/>
          <w:sz w:val="24"/>
        </w:rPr>
        <w:t>建议</w:t>
      </w:r>
      <w:r w:rsidRPr="00A66275">
        <w:rPr>
          <w:rFonts w:asciiTheme="minorEastAsia" w:eastAsiaTheme="minorEastAsia" w:hAnsiTheme="minorEastAsia" w:hint="eastAsia"/>
          <w:sz w:val="24"/>
        </w:rPr>
        <w:t>供方在校方提供的外贸公司中选择，由供方负责办理相关免税手续，需方配合供方完成办理免表必须的材料盖章事宜。</w:t>
      </w:r>
    </w:p>
    <w:p w:rsidR="00691E55" w:rsidRPr="00A66275" w:rsidRDefault="00691E55" w:rsidP="00691E55">
      <w:pPr>
        <w:spacing w:line="60" w:lineRule="auto"/>
        <w:rPr>
          <w:rFonts w:asciiTheme="minorEastAsia" w:eastAsiaTheme="minorEastAsia" w:hAnsiTheme="minorEastAsia"/>
          <w:sz w:val="24"/>
        </w:rPr>
      </w:pPr>
      <w:r>
        <w:rPr>
          <w:rFonts w:asciiTheme="minorEastAsia" w:eastAsiaTheme="minorEastAsia" w:hAnsiTheme="minorEastAsia" w:hint="eastAsia"/>
          <w:sz w:val="24"/>
        </w:rPr>
        <w:lastRenderedPageBreak/>
        <w:t>11</w:t>
      </w:r>
      <w:r w:rsidRPr="00A66275">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691E55" w:rsidRPr="00A66275" w:rsidRDefault="00691E55" w:rsidP="00691E55">
      <w:pPr>
        <w:spacing w:line="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sidRPr="00A66275">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CC256B" w:rsidRDefault="00A127F1" w:rsidP="008A4B74">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三</w:t>
      </w:r>
      <w:r w:rsidR="006E6BA9" w:rsidRPr="00CC256B">
        <w:rPr>
          <w:rFonts w:asciiTheme="minorEastAsia" w:eastAsiaTheme="minorEastAsia" w:hAnsiTheme="minorEastAsia" w:cs="华文楷体" w:hint="eastAsia"/>
          <w:b/>
          <w:color w:val="000000" w:themeColor="text1"/>
          <w:sz w:val="24"/>
        </w:rPr>
        <w:t>、检验和验收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1.出厂检验</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制造单位的检验部门在设备制造过程中和完工后，应按</w:t>
      </w:r>
      <w:r w:rsidR="00051E51">
        <w:rPr>
          <w:rFonts w:asciiTheme="minorEastAsia" w:eastAsiaTheme="minorEastAsia" w:hAnsiTheme="minorEastAsia" w:cs="华文楷体" w:hint="eastAsia"/>
          <w:color w:val="000000" w:themeColor="text1"/>
          <w:sz w:val="24"/>
        </w:rPr>
        <w:t>采购文件</w:t>
      </w:r>
      <w:r w:rsidRPr="00CC256B">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中提出的标准和规定，对货物进行各项具体的检验和试验，并提出检验报告，对检验报告的准确性和完整性负责，以便发包方工程师进行监理。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2.现场验收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3D61FA" w:rsidRPr="00CC256B" w:rsidRDefault="00942100">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三</w:t>
      </w:r>
      <w:r w:rsidR="006E6BA9" w:rsidRPr="00CC256B">
        <w:rPr>
          <w:rFonts w:asciiTheme="minorEastAsia" w:eastAsiaTheme="minorEastAsia" w:hAnsiTheme="minorEastAsia" w:cs="华文楷体" w:hint="eastAsia"/>
          <w:color w:val="000000" w:themeColor="text1"/>
          <w:sz w:val="24"/>
        </w:rPr>
        <w:t>、责任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质保期内如果因为产品质量问题导致安全事故，成交人承担全部责任。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3D61FA" w:rsidRPr="00CC256B"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项</w:t>
      </w:r>
      <w:r w:rsidR="001F482C">
        <w:rPr>
          <w:rFonts w:asciiTheme="minorEastAsia" w:eastAsiaTheme="minorEastAsia" w:hAnsiTheme="minorEastAsia" w:cs="华文楷体" w:hint="eastAsia"/>
          <w:color w:val="000000" w:themeColor="text1"/>
          <w:sz w:val="24"/>
          <w:u w:val="single"/>
        </w:rPr>
        <w:lastRenderedPageBreak/>
        <w:t xml:space="preserve">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0" w:name="_Toc21000519"/>
      <w:bookmarkStart w:id="1" w:name="_Toc20988289"/>
      <w:bookmarkStart w:id="2" w:name="_Toc20816120"/>
      <w:bookmarkStart w:id="3" w:name="_Toc20642290"/>
      <w:bookmarkStart w:id="4" w:name="_Toc36287943"/>
      <w:bookmarkStart w:id="5"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0"/>
      <w:bookmarkEnd w:id="1"/>
      <w:bookmarkEnd w:id="2"/>
      <w:bookmarkEnd w:id="3"/>
      <w:bookmarkEnd w:id="4"/>
      <w:bookmarkEnd w:id="5"/>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E0506C">
      <w:pPr>
        <w:spacing w:line="340" w:lineRule="exact"/>
        <w:rPr>
          <w:rFonts w:asciiTheme="minorEastAsia" w:eastAsiaTheme="minorEastAsia" w:hAnsiTheme="minorEastAsia" w:cs="华文楷体"/>
          <w:color w:val="000000" w:themeColor="text1"/>
        </w:rPr>
      </w:pPr>
      <w:r w:rsidRPr="00E0506C">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900E1F" w:rsidRDefault="00900E1F">
                  <w:pPr>
                    <w:jc w:val="center"/>
                    <w:rPr>
                      <w:rFonts w:ascii="宋体" w:hAnsi="宋体"/>
                      <w:sz w:val="24"/>
                    </w:rPr>
                  </w:pPr>
                </w:p>
                <w:p w:rsidR="00900E1F" w:rsidRDefault="00900E1F">
                  <w:pPr>
                    <w:rPr>
                      <w:rFonts w:ascii="宋体" w:hAnsi="宋体"/>
                      <w:sz w:val="24"/>
                    </w:rPr>
                  </w:pPr>
                </w:p>
                <w:p w:rsidR="00900E1F" w:rsidRDefault="00900E1F">
                  <w:pPr>
                    <w:jc w:val="center"/>
                  </w:pPr>
                  <w:r>
                    <w:rPr>
                      <w:rFonts w:ascii="宋体" w:hAnsi="宋体" w:hint="eastAsia"/>
                      <w:sz w:val="24"/>
                    </w:rPr>
                    <w:t>（投标代表二代身份证正反面复印件粘贴处）</w:t>
                  </w:r>
                </w:p>
              </w:txbxContent>
            </v:textbox>
            <w10:wrap type="square"/>
          </v:shape>
        </w:pict>
      </w:r>
      <w:bookmarkStart w:id="6"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B277EE" w:rsidRDefault="00B277EE" w:rsidP="00B277EE">
      <w:pPr>
        <w:spacing w:line="340" w:lineRule="exact"/>
        <w:rPr>
          <w:rFonts w:asciiTheme="minorEastAsia" w:eastAsiaTheme="minorEastAsia" w:hAnsiTheme="minorEastAsia" w:cs="华文楷体"/>
          <w:b/>
          <w:color w:val="000000" w:themeColor="text1"/>
          <w:sz w:val="24"/>
        </w:rPr>
      </w:pPr>
    </w:p>
    <w:p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3D61FA" w:rsidRDefault="003D61FA">
      <w:pPr>
        <w:spacing w:line="400" w:lineRule="exact"/>
        <w:rPr>
          <w:rFonts w:asciiTheme="minorEastAsia" w:eastAsiaTheme="minorEastAsia" w:hAnsiTheme="minorEastAsia" w:cs="华文楷体"/>
          <w:b/>
          <w:color w:val="000000" w:themeColor="text1"/>
          <w:sz w:val="24"/>
        </w:rPr>
      </w:pP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900E1F">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6"/>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7" w:name="_Toc86202650"/>
      <w:r w:rsidRPr="00E81DC1">
        <w:rPr>
          <w:rFonts w:asciiTheme="minorEastAsia" w:eastAsiaTheme="minorEastAsia" w:hAnsiTheme="minorEastAsia" w:cs="华文楷体" w:hint="eastAsia"/>
          <w:color w:val="000000" w:themeColor="text1"/>
          <w:sz w:val="24"/>
        </w:rPr>
        <w:t>日期：</w:t>
      </w:r>
      <w:bookmarkEnd w:id="7"/>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6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9955CE">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p w:rsidR="00B4691C" w:rsidRDefault="00B4691C" w:rsidP="00E81DC1">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211"/>
        <w:gridCol w:w="5369"/>
        <w:gridCol w:w="708"/>
        <w:gridCol w:w="708"/>
      </w:tblGrid>
      <w:tr w:rsidR="00B4691C" w:rsidRPr="00AA2419" w:rsidTr="00B4691C">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2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3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B4691C" w:rsidRPr="00AA2419" w:rsidTr="00B4691C">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8322AF" w:rsidRDefault="00B4691C" w:rsidP="00795FFF">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w:t>
            </w:r>
            <w:r w:rsidR="001D1544" w:rsidRPr="008322AF">
              <w:rPr>
                <w:rFonts w:asciiTheme="minorEastAsia" w:eastAsiaTheme="minorEastAsia" w:hAnsiTheme="minorEastAsia" w:cs="宋体" w:hint="eastAsia"/>
                <w:kern w:val="0"/>
                <w:sz w:val="24"/>
              </w:rPr>
              <w:t>30</w:t>
            </w:r>
            <w:r w:rsidRPr="008322AF">
              <w:rPr>
                <w:rFonts w:asciiTheme="minorEastAsia" w:eastAsiaTheme="minorEastAsia" w:hAnsiTheme="minorEastAsia" w:cs="宋体" w:hint="eastAsia"/>
                <w:kern w:val="0"/>
                <w:sz w:val="24"/>
              </w:rPr>
              <w:t>分。有1项负偏离的扣2</w:t>
            </w:r>
            <w:r w:rsidR="00142D17">
              <w:rPr>
                <w:rFonts w:asciiTheme="minorEastAsia" w:eastAsiaTheme="minorEastAsia" w:hAnsiTheme="minorEastAsia" w:cs="宋体" w:hint="eastAsia"/>
                <w:kern w:val="0"/>
                <w:sz w:val="24"/>
              </w:rPr>
              <w:t>分，扣完为止；</w:t>
            </w:r>
            <w:r w:rsidR="00795FFF">
              <w:rPr>
                <w:rFonts w:asciiTheme="minorEastAsia" w:eastAsiaTheme="minorEastAsia" w:hAnsiTheme="minorEastAsia" w:cs="宋体" w:hint="eastAsia"/>
                <w:kern w:val="0"/>
                <w:sz w:val="24"/>
              </w:rPr>
              <w:t>有</w:t>
            </w:r>
            <w:r w:rsidR="00E034EE" w:rsidRPr="008322AF">
              <w:rPr>
                <w:rFonts w:asciiTheme="minorEastAsia" w:eastAsiaTheme="minorEastAsia" w:hAnsiTheme="minorEastAsia" w:cs="宋体" w:hint="eastAsia"/>
                <w:kern w:val="0"/>
                <w:sz w:val="24"/>
              </w:rPr>
              <w:t>经</w:t>
            </w:r>
            <w:r w:rsidRPr="008322AF">
              <w:rPr>
                <w:rFonts w:asciiTheme="minorEastAsia" w:eastAsiaTheme="minorEastAsia" w:hAnsiTheme="minorEastAsia" w:cs="宋体" w:hint="eastAsia"/>
                <w:kern w:val="0"/>
                <w:sz w:val="24"/>
              </w:rPr>
              <w:t>专家组认定的正偏离，</w:t>
            </w:r>
            <w:r w:rsidR="00795FFF">
              <w:rPr>
                <w:rFonts w:asciiTheme="minorEastAsia" w:eastAsiaTheme="minorEastAsia" w:hAnsiTheme="minorEastAsia" w:cs="宋体" w:hint="eastAsia"/>
                <w:kern w:val="0"/>
                <w:sz w:val="24"/>
              </w:rPr>
              <w:t>有</w:t>
            </w:r>
            <w:r w:rsidRPr="008322AF">
              <w:rPr>
                <w:rFonts w:asciiTheme="minorEastAsia" w:eastAsiaTheme="minorEastAsia" w:hAnsiTheme="minorEastAsia" w:cs="宋体" w:hint="eastAsia"/>
                <w:kern w:val="0"/>
                <w:sz w:val="24"/>
              </w:rPr>
              <w:t>一项得1分，最高</w:t>
            </w:r>
            <w:r w:rsidR="00795FFF">
              <w:rPr>
                <w:rFonts w:asciiTheme="minorEastAsia" w:eastAsiaTheme="minorEastAsia" w:hAnsiTheme="minorEastAsia" w:cs="宋体" w:hint="eastAsia"/>
                <w:kern w:val="0"/>
                <w:sz w:val="24"/>
              </w:rPr>
              <w:t>得</w:t>
            </w:r>
            <w:r w:rsidRPr="008322AF">
              <w:rPr>
                <w:rFonts w:asciiTheme="minorEastAsia" w:eastAsiaTheme="minorEastAsia" w:hAnsiTheme="minorEastAsia" w:cs="宋体" w:hint="eastAsia"/>
                <w:kern w:val="0"/>
                <w:sz w:val="24"/>
              </w:rPr>
              <w:t>5分。本项最高得</w:t>
            </w:r>
            <w:r w:rsidR="001D1544" w:rsidRPr="008322AF">
              <w:rPr>
                <w:rFonts w:asciiTheme="minorEastAsia" w:eastAsiaTheme="minorEastAsia" w:hAnsiTheme="minorEastAsia" w:cs="宋体" w:hint="eastAsia"/>
                <w:kern w:val="0"/>
                <w:sz w:val="24"/>
              </w:rPr>
              <w:t>35</w:t>
            </w:r>
            <w:r w:rsidRPr="008322AF">
              <w:rPr>
                <w:rFonts w:asciiTheme="minorEastAsia" w:eastAsiaTheme="minorEastAsia" w:hAnsiTheme="minorEastAsia" w:cs="宋体" w:hint="eastAsia"/>
                <w:kern w:val="0"/>
                <w:sz w:val="24"/>
              </w:rPr>
              <w:t>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D2153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w:t>
            </w:r>
            <w:r w:rsidR="00D21539" w:rsidRPr="006D67A1">
              <w:rPr>
                <w:rFonts w:asciiTheme="minorEastAsia" w:eastAsiaTheme="minorEastAsia" w:hAnsiTheme="minorEastAsia" w:cs="宋体" w:hint="eastAsia"/>
                <w:kern w:val="0"/>
                <w:sz w:val="24"/>
              </w:rPr>
              <w:t>13-15</w:t>
            </w:r>
            <w:r w:rsidRPr="006D67A1">
              <w:rPr>
                <w:rFonts w:asciiTheme="minorEastAsia" w:eastAsiaTheme="minorEastAsia" w:hAnsiTheme="minorEastAsia" w:cs="宋体" w:hint="eastAsia"/>
                <w:kern w:val="0"/>
                <w:sz w:val="24"/>
              </w:rPr>
              <w:t>分；良等的</w:t>
            </w:r>
            <w:r w:rsidR="00D21539" w:rsidRPr="006D67A1">
              <w:rPr>
                <w:rFonts w:asciiTheme="minorEastAsia" w:eastAsiaTheme="minorEastAsia" w:hAnsiTheme="minorEastAsia" w:cs="宋体" w:hint="eastAsia"/>
                <w:kern w:val="0"/>
                <w:sz w:val="24"/>
              </w:rPr>
              <w:t>10-12</w:t>
            </w:r>
            <w:r w:rsidRPr="006D67A1">
              <w:rPr>
                <w:rFonts w:asciiTheme="minorEastAsia" w:eastAsiaTheme="minorEastAsia" w:hAnsiTheme="minorEastAsia" w:cs="宋体" w:hint="eastAsia"/>
                <w:kern w:val="0"/>
                <w:sz w:val="24"/>
              </w:rPr>
              <w:t>分，一般的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分，其他的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369"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3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Pr="00C667DA" w:rsidRDefault="00B4691C" w:rsidP="00B4691C">
      <w:pPr>
        <w:rPr>
          <w:rFonts w:ascii="宋体" w:hAnsi="宋体"/>
          <w:b/>
          <w:sz w:val="24"/>
        </w:rPr>
      </w:pPr>
      <w:r w:rsidRPr="00C667DA">
        <w:rPr>
          <w:rFonts w:ascii="宋体" w:hAnsi="宋体" w:hint="eastAsia"/>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p w:rsidR="00741D1A" w:rsidRDefault="00741D1A" w:rsidP="00E81DC1">
      <w:pPr>
        <w:pStyle w:val="260"/>
        <w:rPr>
          <w:rFonts w:asciiTheme="minorEastAsia" w:eastAsiaTheme="minorEastAsia" w:hAnsiTheme="minorEastAsia" w:cs="华文楷体"/>
          <w:color w:val="000000" w:themeColor="text1"/>
          <w:sz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741D1A" w:rsidRPr="00AA2419" w:rsidTr="009955CE">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741D1A" w:rsidRPr="00AA2419" w:rsidTr="009955CE">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741D1A" w:rsidRPr="00AA2419" w:rsidRDefault="00741D1A"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r>
      <w:tr w:rsidR="006D67A1" w:rsidRPr="00AA2419" w:rsidTr="009955CE">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6D67A1" w:rsidRPr="00AA2419" w:rsidRDefault="006D67A1"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8322AF" w:rsidP="00795FFF">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w:t>
            </w:r>
            <w:r w:rsidR="00142D17" w:rsidRPr="008322AF">
              <w:rPr>
                <w:rFonts w:asciiTheme="minorEastAsia" w:eastAsiaTheme="minorEastAsia" w:hAnsiTheme="minorEastAsia" w:cs="宋体" w:hint="eastAsia"/>
                <w:kern w:val="0"/>
                <w:sz w:val="24"/>
              </w:rPr>
              <w:t>有1项负偏离的扣2</w:t>
            </w:r>
            <w:r w:rsidR="00142D17">
              <w:rPr>
                <w:rFonts w:asciiTheme="minorEastAsia" w:eastAsiaTheme="minorEastAsia" w:hAnsiTheme="minorEastAsia" w:cs="宋体" w:hint="eastAsia"/>
                <w:kern w:val="0"/>
                <w:sz w:val="24"/>
              </w:rPr>
              <w:t>分，扣完为止；</w:t>
            </w:r>
            <w:r w:rsidR="00795FFF">
              <w:rPr>
                <w:rFonts w:asciiTheme="minorEastAsia" w:eastAsiaTheme="minorEastAsia" w:hAnsiTheme="minorEastAsia" w:cs="宋体" w:hint="eastAsia"/>
                <w:kern w:val="0"/>
                <w:sz w:val="24"/>
              </w:rPr>
              <w:t>有</w:t>
            </w:r>
            <w:r w:rsidRPr="008322AF">
              <w:rPr>
                <w:rFonts w:asciiTheme="minorEastAsia" w:eastAsiaTheme="minorEastAsia" w:hAnsiTheme="minorEastAsia" w:cs="宋体" w:hint="eastAsia"/>
                <w:kern w:val="0"/>
                <w:sz w:val="24"/>
              </w:rPr>
              <w:t>经专家组认定的正偏离，</w:t>
            </w:r>
            <w:r w:rsidR="00795FFF">
              <w:rPr>
                <w:rFonts w:asciiTheme="minorEastAsia" w:eastAsiaTheme="minorEastAsia" w:hAnsiTheme="minorEastAsia" w:cs="宋体" w:hint="eastAsia"/>
                <w:kern w:val="0"/>
                <w:sz w:val="24"/>
              </w:rPr>
              <w:t>有</w:t>
            </w:r>
            <w:r w:rsidRPr="008322AF">
              <w:rPr>
                <w:rFonts w:asciiTheme="minorEastAsia" w:eastAsiaTheme="minorEastAsia" w:hAnsiTheme="minorEastAsia" w:cs="宋体" w:hint="eastAsia"/>
                <w:kern w:val="0"/>
                <w:sz w:val="24"/>
              </w:rPr>
              <w:t>一项得1分，最高</w:t>
            </w:r>
            <w:r w:rsidR="00795FFF">
              <w:rPr>
                <w:rFonts w:asciiTheme="minorEastAsia" w:eastAsiaTheme="minorEastAsia" w:hAnsiTheme="minorEastAsia" w:cs="宋体" w:hint="eastAsia"/>
                <w:kern w:val="0"/>
                <w:sz w:val="24"/>
              </w:rPr>
              <w:t>得</w:t>
            </w:r>
            <w:r w:rsidRPr="008322AF">
              <w:rPr>
                <w:rFonts w:asciiTheme="minorEastAsia" w:eastAsiaTheme="minorEastAsia" w:hAnsiTheme="minorEastAsia" w:cs="宋体" w:hint="eastAsia"/>
                <w:kern w:val="0"/>
                <w:sz w:val="24"/>
              </w:rPr>
              <w:t>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r>
      <w:tr w:rsidR="006D67A1" w:rsidRPr="00AA2419" w:rsidTr="009955CE">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r>
      <w:tr w:rsidR="00741D1A" w:rsidRPr="00AA2419" w:rsidTr="009955CE">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B9740D">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sidR="00B9740D">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5D67B0" w:rsidRPr="00E81DC1" w:rsidRDefault="005D67B0" w:rsidP="00E81DC1">
      <w:pPr>
        <w:pStyle w:val="260"/>
        <w:rPr>
          <w:rFonts w:asciiTheme="minorEastAsia" w:eastAsiaTheme="minorEastAsia" w:hAnsiTheme="minorEastAsia" w:cs="华文楷体"/>
          <w:color w:val="000000" w:themeColor="text1"/>
          <w:sz w:val="24"/>
        </w:rPr>
      </w:pPr>
    </w:p>
    <w:p w:rsidR="00E81DC1" w:rsidRPr="00E81DC1" w:rsidRDefault="00E81DC1" w:rsidP="00E81DC1">
      <w:pPr>
        <w:pStyle w:val="260"/>
        <w:rPr>
          <w:rFonts w:asciiTheme="minorEastAsia" w:eastAsiaTheme="minorEastAsia" w:hAnsiTheme="minorEastAsia" w:cs="华文楷体"/>
          <w:color w:val="000000" w:themeColor="text1"/>
          <w:sz w:val="24"/>
          <w:u w:val="single"/>
        </w:rPr>
      </w:pPr>
    </w:p>
    <w:p w:rsidR="00394DB0" w:rsidRPr="00E81DC1" w:rsidRDefault="00394DB0">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17D" w:rsidRDefault="0016617D">
      <w:r>
        <w:separator/>
      </w:r>
    </w:p>
  </w:endnote>
  <w:endnote w:type="continuationSeparator" w:id="1">
    <w:p w:rsidR="0016617D" w:rsidRDefault="00166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1F" w:rsidRDefault="00900E1F">
    <w:pPr>
      <w:pStyle w:val="a5"/>
      <w:framePr w:wrap="around" w:vAnchor="text" w:hAnchor="margin" w:xAlign="center" w:y="1"/>
      <w:rPr>
        <w:rStyle w:val="a8"/>
      </w:rPr>
    </w:pPr>
    <w:r>
      <w:fldChar w:fldCharType="begin"/>
    </w:r>
    <w:r>
      <w:rPr>
        <w:rStyle w:val="a8"/>
      </w:rPr>
      <w:instrText xml:space="preserve">PAGE  </w:instrText>
    </w:r>
    <w:r>
      <w:fldChar w:fldCharType="separate"/>
    </w:r>
    <w:r w:rsidR="00B67B12">
      <w:rPr>
        <w:rStyle w:val="a8"/>
        <w:noProof/>
      </w:rPr>
      <w:t>16</w:t>
    </w:r>
    <w:r>
      <w:fldChar w:fldCharType="end"/>
    </w:r>
  </w:p>
  <w:p w:rsidR="00900E1F" w:rsidRDefault="00900E1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17D" w:rsidRDefault="0016617D">
      <w:r>
        <w:separator/>
      </w:r>
    </w:p>
  </w:footnote>
  <w:footnote w:type="continuationSeparator" w:id="1">
    <w:p w:rsidR="0016617D" w:rsidRDefault="00166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D5D4D"/>
    <w:multiLevelType w:val="singleLevel"/>
    <w:tmpl w:val="F89D5D4D"/>
    <w:lvl w:ilvl="0">
      <w:start w:val="3"/>
      <w:numFmt w:val="chineseCounting"/>
      <w:suff w:val="nothing"/>
      <w:lvlText w:val="（%1）"/>
      <w:lvlJc w:val="left"/>
      <w:rPr>
        <w:rFonts w:hint="eastAsia"/>
      </w:rPr>
    </w:lvl>
  </w:abstractNum>
  <w:abstractNum w:abstractNumId="1">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0B2A6963"/>
    <w:multiLevelType w:val="hybridMultilevel"/>
    <w:tmpl w:val="4596E526"/>
    <w:lvl w:ilvl="0" w:tplc="B6CE6C4E">
      <w:start w:val="1"/>
      <w:numFmt w:val="decimal"/>
      <w:lvlText w:val="%1、"/>
      <w:lvlJc w:val="left"/>
      <w:pPr>
        <w:ind w:left="720" w:hanging="72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2E4D94"/>
    <w:multiLevelType w:val="hybridMultilevel"/>
    <w:tmpl w:val="9594FA6C"/>
    <w:lvl w:ilvl="0" w:tplc="17440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7">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10">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023706"/>
    <w:multiLevelType w:val="singleLevel"/>
    <w:tmpl w:val="29023706"/>
    <w:lvl w:ilvl="0">
      <w:start w:val="1"/>
      <w:numFmt w:val="chineseCounting"/>
      <w:suff w:val="nothing"/>
      <w:lvlText w:val="%1、"/>
      <w:lvlJc w:val="left"/>
      <w:rPr>
        <w:rFonts w:hint="eastAsia"/>
      </w:rPr>
    </w:lvl>
  </w:abstractNum>
  <w:abstractNum w:abstractNumId="13">
    <w:nsid w:val="2D251B07"/>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31A13DA8"/>
    <w:multiLevelType w:val="hybridMultilevel"/>
    <w:tmpl w:val="44D066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CD9D45C"/>
    <w:multiLevelType w:val="singleLevel"/>
    <w:tmpl w:val="3CD9D45C"/>
    <w:lvl w:ilvl="0">
      <w:start w:val="1"/>
      <w:numFmt w:val="decimal"/>
      <w:lvlText w:val="%1."/>
      <w:lvlJc w:val="left"/>
      <w:pPr>
        <w:tabs>
          <w:tab w:val="num" w:pos="312"/>
        </w:tabs>
      </w:pPr>
    </w:lvl>
  </w:abstractNum>
  <w:abstractNum w:abstractNumId="17">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3F65BC37"/>
    <w:multiLevelType w:val="singleLevel"/>
    <w:tmpl w:val="3F65BC37"/>
    <w:lvl w:ilvl="0">
      <w:start w:val="1"/>
      <w:numFmt w:val="decimal"/>
      <w:lvlText w:val="%1."/>
      <w:lvlJc w:val="left"/>
      <w:pPr>
        <w:tabs>
          <w:tab w:val="num" w:pos="312"/>
        </w:tabs>
      </w:pPr>
    </w:lvl>
  </w:abstractNum>
  <w:abstractNum w:abstractNumId="19">
    <w:nsid w:val="421A28AF"/>
    <w:multiLevelType w:val="hybridMultilevel"/>
    <w:tmpl w:val="0E46DF20"/>
    <w:lvl w:ilvl="0" w:tplc="04090001">
      <w:start w:val="1"/>
      <w:numFmt w:val="bullet"/>
      <w:lvlText w:val=""/>
      <w:lvlJc w:val="left"/>
      <w:pPr>
        <w:ind w:left="870" w:hanging="420"/>
      </w:pPr>
      <w:rPr>
        <w:rFonts w:ascii="Wingdings" w:hAnsi="Wingdings"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20">
    <w:nsid w:val="63393AD5"/>
    <w:multiLevelType w:val="multilevel"/>
    <w:tmpl w:val="86B2DD02"/>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AC43FB8"/>
    <w:multiLevelType w:val="hybridMultilevel"/>
    <w:tmpl w:val="E392E28A"/>
    <w:lvl w:ilvl="0" w:tplc="49B03FFA">
      <w:start w:val="2"/>
      <w:numFmt w:val="decimal"/>
      <w:lvlText w:val="%1）"/>
      <w:lvlJc w:val="left"/>
      <w:pPr>
        <w:ind w:left="465" w:hanging="360"/>
      </w:pPr>
      <w:rPr>
        <w:rFonts w:ascii="宋体" w:hAnsi="宋体" w:hint="default"/>
        <w:b w:val="0"/>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3">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24">
    <w:nsid w:val="751B5AE1"/>
    <w:multiLevelType w:val="hybridMultilevel"/>
    <w:tmpl w:val="40F0C4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EBC3DFD"/>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1"/>
  </w:num>
  <w:num w:numId="2">
    <w:abstractNumId w:val="3"/>
  </w:num>
  <w:num w:numId="3">
    <w:abstractNumId w:val="9"/>
  </w:num>
  <w:num w:numId="4">
    <w:abstractNumId w:val="17"/>
    <w:lvlOverride w:ilvl="0">
      <w:startOverride w:val="1"/>
    </w:lvlOverride>
  </w:num>
  <w:num w:numId="5">
    <w:abstractNumId w:val="0"/>
  </w:num>
  <w:num w:numId="6">
    <w:abstractNumId w:val="3"/>
  </w:num>
  <w:num w:numId="7">
    <w:abstractNumId w:val="8"/>
  </w:num>
  <w:num w:numId="8">
    <w:abstractNumId w:val="7"/>
  </w:num>
  <w:num w:numId="9">
    <w:abstractNumId w:val="15"/>
  </w:num>
  <w:num w:numId="10">
    <w:abstractNumId w:val="2"/>
  </w:num>
  <w:num w:numId="11">
    <w:abstractNumId w:val="10"/>
  </w:num>
  <w:num w:numId="12">
    <w:abstractNumId w:val="23"/>
  </w:num>
  <w:num w:numId="13">
    <w:abstractNumId w:val="6"/>
  </w:num>
  <w:num w:numId="14">
    <w:abstractNumId w:val="12"/>
  </w:num>
  <w:num w:numId="15">
    <w:abstractNumId w:val="18"/>
  </w:num>
  <w:num w:numId="16">
    <w:abstractNumId w:val="16"/>
  </w:num>
  <w:num w:numId="17">
    <w:abstractNumId w:val="25"/>
  </w:num>
  <w:num w:numId="18">
    <w:abstractNumId w:val="1"/>
  </w:num>
  <w:num w:numId="19">
    <w:abstractNumId w:val="11"/>
  </w:num>
  <w:num w:numId="20">
    <w:abstractNumId w:val="19"/>
  </w:num>
  <w:num w:numId="21">
    <w:abstractNumId w:val="26"/>
  </w:num>
  <w:num w:numId="22">
    <w:abstractNumId w:val="4"/>
  </w:num>
  <w:num w:numId="23">
    <w:abstractNumId w:val="5"/>
  </w:num>
  <w:num w:numId="24">
    <w:abstractNumId w:val="13"/>
  </w:num>
  <w:num w:numId="25">
    <w:abstractNumId w:val="20"/>
  </w:num>
  <w:num w:numId="26">
    <w:abstractNumId w:val="22"/>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58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40922"/>
    <w:rsid w:val="00051E51"/>
    <w:rsid w:val="000548B7"/>
    <w:rsid w:val="0005727A"/>
    <w:rsid w:val="00061137"/>
    <w:rsid w:val="000714A9"/>
    <w:rsid w:val="00076272"/>
    <w:rsid w:val="0007712F"/>
    <w:rsid w:val="0008103D"/>
    <w:rsid w:val="00081F94"/>
    <w:rsid w:val="00082075"/>
    <w:rsid w:val="00090E57"/>
    <w:rsid w:val="00091675"/>
    <w:rsid w:val="00093C69"/>
    <w:rsid w:val="00095E35"/>
    <w:rsid w:val="000B028E"/>
    <w:rsid w:val="000B2A23"/>
    <w:rsid w:val="000B46B6"/>
    <w:rsid w:val="000B5627"/>
    <w:rsid w:val="000B612A"/>
    <w:rsid w:val="000C509E"/>
    <w:rsid w:val="000C7202"/>
    <w:rsid w:val="000F42D4"/>
    <w:rsid w:val="001013C7"/>
    <w:rsid w:val="00120740"/>
    <w:rsid w:val="00132DF1"/>
    <w:rsid w:val="00142D17"/>
    <w:rsid w:val="00151FE3"/>
    <w:rsid w:val="001523D1"/>
    <w:rsid w:val="00152AF7"/>
    <w:rsid w:val="0015538A"/>
    <w:rsid w:val="00157D41"/>
    <w:rsid w:val="00161281"/>
    <w:rsid w:val="00162658"/>
    <w:rsid w:val="0016617D"/>
    <w:rsid w:val="00167689"/>
    <w:rsid w:val="001805D4"/>
    <w:rsid w:val="001915B6"/>
    <w:rsid w:val="001945DD"/>
    <w:rsid w:val="001A1588"/>
    <w:rsid w:val="001B542D"/>
    <w:rsid w:val="001B7DE0"/>
    <w:rsid w:val="001D1544"/>
    <w:rsid w:val="001D477D"/>
    <w:rsid w:val="001E56B9"/>
    <w:rsid w:val="001E7F01"/>
    <w:rsid w:val="001F482C"/>
    <w:rsid w:val="001F5240"/>
    <w:rsid w:val="002005EF"/>
    <w:rsid w:val="00205CEA"/>
    <w:rsid w:val="00210A91"/>
    <w:rsid w:val="00212832"/>
    <w:rsid w:val="00213F1F"/>
    <w:rsid w:val="002155D0"/>
    <w:rsid w:val="0022114C"/>
    <w:rsid w:val="00225612"/>
    <w:rsid w:val="00255210"/>
    <w:rsid w:val="00257537"/>
    <w:rsid w:val="00264F2E"/>
    <w:rsid w:val="00267B4C"/>
    <w:rsid w:val="002712BA"/>
    <w:rsid w:val="0027442F"/>
    <w:rsid w:val="00290BA5"/>
    <w:rsid w:val="00294021"/>
    <w:rsid w:val="002A4D83"/>
    <w:rsid w:val="002A6850"/>
    <w:rsid w:val="002C4EED"/>
    <w:rsid w:val="002D4BDA"/>
    <w:rsid w:val="002D4F55"/>
    <w:rsid w:val="002E2E09"/>
    <w:rsid w:val="002E5361"/>
    <w:rsid w:val="002F27D3"/>
    <w:rsid w:val="002F32BF"/>
    <w:rsid w:val="002F45F4"/>
    <w:rsid w:val="003019B2"/>
    <w:rsid w:val="003133D5"/>
    <w:rsid w:val="00314EF2"/>
    <w:rsid w:val="00317D46"/>
    <w:rsid w:val="00322B5A"/>
    <w:rsid w:val="00322BE9"/>
    <w:rsid w:val="00333570"/>
    <w:rsid w:val="00334BA9"/>
    <w:rsid w:val="003442B7"/>
    <w:rsid w:val="00356653"/>
    <w:rsid w:val="003724E4"/>
    <w:rsid w:val="00376C6E"/>
    <w:rsid w:val="00390090"/>
    <w:rsid w:val="0039062B"/>
    <w:rsid w:val="00394DB0"/>
    <w:rsid w:val="003C0443"/>
    <w:rsid w:val="003C04DF"/>
    <w:rsid w:val="003C351D"/>
    <w:rsid w:val="003D160A"/>
    <w:rsid w:val="003D61FA"/>
    <w:rsid w:val="003E476A"/>
    <w:rsid w:val="0040195A"/>
    <w:rsid w:val="00402946"/>
    <w:rsid w:val="004064D4"/>
    <w:rsid w:val="004156E2"/>
    <w:rsid w:val="004168FC"/>
    <w:rsid w:val="00425EB8"/>
    <w:rsid w:val="004332DF"/>
    <w:rsid w:val="004344AC"/>
    <w:rsid w:val="00434C4C"/>
    <w:rsid w:val="00434E30"/>
    <w:rsid w:val="00442C3E"/>
    <w:rsid w:val="00444E23"/>
    <w:rsid w:val="00450E2C"/>
    <w:rsid w:val="00460386"/>
    <w:rsid w:val="00461EE9"/>
    <w:rsid w:val="004648EC"/>
    <w:rsid w:val="00467767"/>
    <w:rsid w:val="004702A0"/>
    <w:rsid w:val="004751B8"/>
    <w:rsid w:val="004A1940"/>
    <w:rsid w:val="004B6171"/>
    <w:rsid w:val="004C12F5"/>
    <w:rsid w:val="004C43FD"/>
    <w:rsid w:val="004C6481"/>
    <w:rsid w:val="004D476B"/>
    <w:rsid w:val="004D4B85"/>
    <w:rsid w:val="004E2F45"/>
    <w:rsid w:val="004E38D8"/>
    <w:rsid w:val="004F17A3"/>
    <w:rsid w:val="004F59DC"/>
    <w:rsid w:val="004F7EC1"/>
    <w:rsid w:val="005125DE"/>
    <w:rsid w:val="00514489"/>
    <w:rsid w:val="00523CC2"/>
    <w:rsid w:val="00526A36"/>
    <w:rsid w:val="0053698D"/>
    <w:rsid w:val="00540DB4"/>
    <w:rsid w:val="005443EB"/>
    <w:rsid w:val="00545C50"/>
    <w:rsid w:val="005462E4"/>
    <w:rsid w:val="0054706B"/>
    <w:rsid w:val="005520D9"/>
    <w:rsid w:val="00562BD8"/>
    <w:rsid w:val="0056352A"/>
    <w:rsid w:val="00565D28"/>
    <w:rsid w:val="005960FD"/>
    <w:rsid w:val="005A0174"/>
    <w:rsid w:val="005A79D1"/>
    <w:rsid w:val="005B2011"/>
    <w:rsid w:val="005B3816"/>
    <w:rsid w:val="005C0785"/>
    <w:rsid w:val="005C5AD0"/>
    <w:rsid w:val="005C6DA8"/>
    <w:rsid w:val="005C76E7"/>
    <w:rsid w:val="005D67B0"/>
    <w:rsid w:val="005E2C35"/>
    <w:rsid w:val="005F2940"/>
    <w:rsid w:val="005F4BAA"/>
    <w:rsid w:val="005F5C62"/>
    <w:rsid w:val="00603792"/>
    <w:rsid w:val="00616A3D"/>
    <w:rsid w:val="00623427"/>
    <w:rsid w:val="006275FB"/>
    <w:rsid w:val="0063507D"/>
    <w:rsid w:val="00635CC3"/>
    <w:rsid w:val="0063760A"/>
    <w:rsid w:val="006567C0"/>
    <w:rsid w:val="00664DBA"/>
    <w:rsid w:val="0066617B"/>
    <w:rsid w:val="0067480C"/>
    <w:rsid w:val="00677253"/>
    <w:rsid w:val="00680C81"/>
    <w:rsid w:val="00682A6E"/>
    <w:rsid w:val="00687101"/>
    <w:rsid w:val="00691E55"/>
    <w:rsid w:val="00694EE3"/>
    <w:rsid w:val="006954D9"/>
    <w:rsid w:val="0069748A"/>
    <w:rsid w:val="00697BF6"/>
    <w:rsid w:val="006A6518"/>
    <w:rsid w:val="006B76C4"/>
    <w:rsid w:val="006C21C0"/>
    <w:rsid w:val="006C265B"/>
    <w:rsid w:val="006C36F6"/>
    <w:rsid w:val="006D0494"/>
    <w:rsid w:val="006D2E6B"/>
    <w:rsid w:val="006D6402"/>
    <w:rsid w:val="006D67A1"/>
    <w:rsid w:val="006E1FED"/>
    <w:rsid w:val="006E6BA9"/>
    <w:rsid w:val="00707159"/>
    <w:rsid w:val="007110B2"/>
    <w:rsid w:val="0071378F"/>
    <w:rsid w:val="00716385"/>
    <w:rsid w:val="00723444"/>
    <w:rsid w:val="007238BF"/>
    <w:rsid w:val="007352D6"/>
    <w:rsid w:val="00741D1A"/>
    <w:rsid w:val="00753C2D"/>
    <w:rsid w:val="0076688D"/>
    <w:rsid w:val="0076725C"/>
    <w:rsid w:val="00770B3F"/>
    <w:rsid w:val="007740EA"/>
    <w:rsid w:val="00790EF8"/>
    <w:rsid w:val="00792C70"/>
    <w:rsid w:val="00792DFF"/>
    <w:rsid w:val="007954B2"/>
    <w:rsid w:val="00795FFF"/>
    <w:rsid w:val="007A22B1"/>
    <w:rsid w:val="007A639B"/>
    <w:rsid w:val="007B09B1"/>
    <w:rsid w:val="007C19EB"/>
    <w:rsid w:val="007C445E"/>
    <w:rsid w:val="007D748D"/>
    <w:rsid w:val="00802E7E"/>
    <w:rsid w:val="00806298"/>
    <w:rsid w:val="00810CF0"/>
    <w:rsid w:val="00814E41"/>
    <w:rsid w:val="008173A4"/>
    <w:rsid w:val="00817E79"/>
    <w:rsid w:val="008322AF"/>
    <w:rsid w:val="00850E9A"/>
    <w:rsid w:val="00876C90"/>
    <w:rsid w:val="008770AC"/>
    <w:rsid w:val="00881D97"/>
    <w:rsid w:val="008862E6"/>
    <w:rsid w:val="00894717"/>
    <w:rsid w:val="008A27C2"/>
    <w:rsid w:val="008A4A5A"/>
    <w:rsid w:val="008A4B74"/>
    <w:rsid w:val="008A7ED7"/>
    <w:rsid w:val="008C7E9B"/>
    <w:rsid w:val="008D0C57"/>
    <w:rsid w:val="00900E1F"/>
    <w:rsid w:val="00915A78"/>
    <w:rsid w:val="00920648"/>
    <w:rsid w:val="00925BB9"/>
    <w:rsid w:val="00942100"/>
    <w:rsid w:val="00954516"/>
    <w:rsid w:val="00954C1C"/>
    <w:rsid w:val="009701DD"/>
    <w:rsid w:val="009712B3"/>
    <w:rsid w:val="009735D7"/>
    <w:rsid w:val="009769B0"/>
    <w:rsid w:val="00980598"/>
    <w:rsid w:val="009862F4"/>
    <w:rsid w:val="009912B9"/>
    <w:rsid w:val="009955CE"/>
    <w:rsid w:val="00995ABC"/>
    <w:rsid w:val="009A0F4E"/>
    <w:rsid w:val="009A52B1"/>
    <w:rsid w:val="009B75C8"/>
    <w:rsid w:val="009E5CB9"/>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81256"/>
    <w:rsid w:val="00AA4095"/>
    <w:rsid w:val="00AB222C"/>
    <w:rsid w:val="00AB352D"/>
    <w:rsid w:val="00AB48EC"/>
    <w:rsid w:val="00AB786E"/>
    <w:rsid w:val="00AE7BBE"/>
    <w:rsid w:val="00AF1609"/>
    <w:rsid w:val="00AF675F"/>
    <w:rsid w:val="00B1318B"/>
    <w:rsid w:val="00B277EE"/>
    <w:rsid w:val="00B32183"/>
    <w:rsid w:val="00B45312"/>
    <w:rsid w:val="00B4691C"/>
    <w:rsid w:val="00B53CC4"/>
    <w:rsid w:val="00B5559D"/>
    <w:rsid w:val="00B6647D"/>
    <w:rsid w:val="00B676A5"/>
    <w:rsid w:val="00B67B12"/>
    <w:rsid w:val="00B67E9D"/>
    <w:rsid w:val="00B7614A"/>
    <w:rsid w:val="00B81E08"/>
    <w:rsid w:val="00B90BE7"/>
    <w:rsid w:val="00B9185D"/>
    <w:rsid w:val="00B9625A"/>
    <w:rsid w:val="00B9740D"/>
    <w:rsid w:val="00BC7A12"/>
    <w:rsid w:val="00BD47CA"/>
    <w:rsid w:val="00BE716D"/>
    <w:rsid w:val="00BF2DDE"/>
    <w:rsid w:val="00BF3973"/>
    <w:rsid w:val="00C105A0"/>
    <w:rsid w:val="00C237E9"/>
    <w:rsid w:val="00C24BC0"/>
    <w:rsid w:val="00C301E9"/>
    <w:rsid w:val="00C4020C"/>
    <w:rsid w:val="00C40CAA"/>
    <w:rsid w:val="00C55A03"/>
    <w:rsid w:val="00C63E66"/>
    <w:rsid w:val="00C671BA"/>
    <w:rsid w:val="00C73AE3"/>
    <w:rsid w:val="00C92E40"/>
    <w:rsid w:val="00CA2DDD"/>
    <w:rsid w:val="00CA76F8"/>
    <w:rsid w:val="00CB4486"/>
    <w:rsid w:val="00CC17F7"/>
    <w:rsid w:val="00CC256B"/>
    <w:rsid w:val="00CC3C21"/>
    <w:rsid w:val="00CF094D"/>
    <w:rsid w:val="00D0438E"/>
    <w:rsid w:val="00D061F5"/>
    <w:rsid w:val="00D21539"/>
    <w:rsid w:val="00D2272B"/>
    <w:rsid w:val="00D24352"/>
    <w:rsid w:val="00D33176"/>
    <w:rsid w:val="00D378D9"/>
    <w:rsid w:val="00D42C6E"/>
    <w:rsid w:val="00D43678"/>
    <w:rsid w:val="00D54B95"/>
    <w:rsid w:val="00D7270B"/>
    <w:rsid w:val="00D7340D"/>
    <w:rsid w:val="00D75C8F"/>
    <w:rsid w:val="00D85233"/>
    <w:rsid w:val="00D85C5E"/>
    <w:rsid w:val="00D86BA3"/>
    <w:rsid w:val="00DB3AC7"/>
    <w:rsid w:val="00DB3C3D"/>
    <w:rsid w:val="00DC4161"/>
    <w:rsid w:val="00DC4976"/>
    <w:rsid w:val="00DD032B"/>
    <w:rsid w:val="00DE0162"/>
    <w:rsid w:val="00DF5389"/>
    <w:rsid w:val="00E00D1E"/>
    <w:rsid w:val="00E03197"/>
    <w:rsid w:val="00E034EE"/>
    <w:rsid w:val="00E0506C"/>
    <w:rsid w:val="00E060E2"/>
    <w:rsid w:val="00E144B8"/>
    <w:rsid w:val="00E34907"/>
    <w:rsid w:val="00E3641B"/>
    <w:rsid w:val="00E37BFD"/>
    <w:rsid w:val="00E40571"/>
    <w:rsid w:val="00E55116"/>
    <w:rsid w:val="00E601F6"/>
    <w:rsid w:val="00E7210B"/>
    <w:rsid w:val="00E731B3"/>
    <w:rsid w:val="00E81DC1"/>
    <w:rsid w:val="00E8527C"/>
    <w:rsid w:val="00E94198"/>
    <w:rsid w:val="00E95376"/>
    <w:rsid w:val="00EA38B1"/>
    <w:rsid w:val="00EC033A"/>
    <w:rsid w:val="00EC48EF"/>
    <w:rsid w:val="00EF1057"/>
    <w:rsid w:val="00EF5E85"/>
    <w:rsid w:val="00F013B8"/>
    <w:rsid w:val="00F0146A"/>
    <w:rsid w:val="00F032B8"/>
    <w:rsid w:val="00F039BB"/>
    <w:rsid w:val="00F11315"/>
    <w:rsid w:val="00F118C0"/>
    <w:rsid w:val="00F20395"/>
    <w:rsid w:val="00F21864"/>
    <w:rsid w:val="00F22504"/>
    <w:rsid w:val="00F411C2"/>
    <w:rsid w:val="00F51C3A"/>
    <w:rsid w:val="00F60A30"/>
    <w:rsid w:val="00F70FD1"/>
    <w:rsid w:val="00F719EB"/>
    <w:rsid w:val="00F76908"/>
    <w:rsid w:val="00F82734"/>
    <w:rsid w:val="00F83F89"/>
    <w:rsid w:val="00F906E4"/>
    <w:rsid w:val="00F9604D"/>
    <w:rsid w:val="00F974E5"/>
    <w:rsid w:val="00FA0A17"/>
    <w:rsid w:val="00FA7D64"/>
    <w:rsid w:val="00FB36AF"/>
    <w:rsid w:val="00FB5ECF"/>
    <w:rsid w:val="00FD0DF0"/>
    <w:rsid w:val="00FE3673"/>
    <w:rsid w:val="00FF0E56"/>
    <w:rsid w:val="00FF2F48"/>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c">
    <w:name w:val="Hyperlink"/>
    <w:basedOn w:val="a0"/>
    <w:uiPriority w:val="99"/>
    <w:unhideWhenUsed/>
    <w:rsid w:val="004C4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84D3E-19E6-4B01-B7E2-062766AF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18</Pages>
  <Words>2019</Words>
  <Characters>11510</Characters>
  <Application>Microsoft Office Word</Application>
  <DocSecurity>0</DocSecurity>
  <Lines>95</Lines>
  <Paragraphs>27</Paragraphs>
  <ScaleCrop>false</ScaleCrop>
  <Company>Microsoft</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20</cp:revision>
  <cp:lastPrinted>2020-06-18T09:09:00Z</cp:lastPrinted>
  <dcterms:created xsi:type="dcterms:W3CDTF">2020-10-28T01:28:00Z</dcterms:created>
  <dcterms:modified xsi:type="dcterms:W3CDTF">2020-11-16T02:55:00Z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