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497E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ind w:firstLine="0" w:firstLineChars="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附件1</w:t>
      </w:r>
    </w:p>
    <w:p w14:paraId="1A11E48F">
      <w:pPr>
        <w:spacing w:before="156" w:beforeLines="50" w:after="156" w:afterLines="50" w:line="360" w:lineRule="auto"/>
        <w:ind w:firstLine="643" w:firstLineChars="200"/>
        <w:jc w:val="center"/>
        <w:rPr>
          <w:rFonts w:hint="eastAsia" w:ascii="方正小标宋简体" w:eastAsia="方正小标宋简体" w:hAnsiTheme="minorEastAsia" w:cstheme="minorEastAsia"/>
          <w:b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 w:hAnsiTheme="minorEastAsia" w:cstheme="minorEastAsia"/>
          <w:b/>
          <w:sz w:val="32"/>
          <w:szCs w:val="32"/>
          <w:lang w:val="en-US" w:eastAsia="zh-CN"/>
        </w:rPr>
        <w:t>《就业推荐表》学生注册填写提交流程</w:t>
      </w:r>
    </w:p>
    <w:p w14:paraId="4FC6432C">
      <w:pPr>
        <w:spacing w:before="156" w:beforeLines="50" w:after="156" w:afterLines="50" w:line="360" w:lineRule="auto"/>
        <w:ind w:firstLine="562" w:firstLineChars="200"/>
        <w:rPr>
          <w:rFonts w:hint="eastAsia" w:ascii="仿宋" w:hAnsi="仿宋" w:eastAsia="仿宋" w:cs="Times New Roman"/>
          <w:b/>
          <w:sz w:val="28"/>
          <w:szCs w:val="28"/>
          <w:highlight w:val="none"/>
          <w:lang w:eastAsia="zh-CN"/>
        </w:rPr>
      </w:pPr>
      <w:r>
        <w:rPr>
          <w:rFonts w:ascii="仿宋" w:hAnsi="仿宋" w:eastAsia="仿宋" w:cs="Times New Roman"/>
          <w:b/>
          <w:sz w:val="28"/>
          <w:szCs w:val="28"/>
          <w:highlight w:val="none"/>
        </w:rPr>
        <w:t>一、</w:t>
      </w:r>
      <w:r>
        <w:rPr>
          <w:rFonts w:hint="eastAsia" w:ascii="仿宋" w:hAnsi="仿宋" w:eastAsia="仿宋" w:cs="Times New Roman"/>
          <w:b/>
          <w:sz w:val="28"/>
          <w:szCs w:val="28"/>
          <w:highlight w:val="none"/>
        </w:rPr>
        <w:t>学生用户注册</w:t>
      </w:r>
      <w:r>
        <w:rPr>
          <w:rFonts w:hint="eastAsia" w:ascii="仿宋" w:hAnsi="仿宋" w:eastAsia="仿宋" w:cs="Times New Roman"/>
          <w:b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Times New Roman"/>
          <w:b/>
          <w:sz w:val="28"/>
          <w:szCs w:val="28"/>
          <w:highlight w:val="none"/>
          <w:lang w:val="en-US" w:eastAsia="zh-CN"/>
        </w:rPr>
        <w:t>生源申报确认时已经注册</w:t>
      </w:r>
      <w:r>
        <w:rPr>
          <w:rFonts w:hint="eastAsia" w:ascii="仿宋" w:hAnsi="仿宋" w:eastAsia="仿宋" w:cs="Times New Roman"/>
          <w:b/>
          <w:sz w:val="28"/>
          <w:szCs w:val="28"/>
          <w:highlight w:val="none"/>
          <w:lang w:eastAsia="zh-CN"/>
        </w:rPr>
        <w:t>）</w:t>
      </w:r>
    </w:p>
    <w:p w14:paraId="534A0A69">
      <w:pPr>
        <w:spacing w:before="50" w:after="50"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登录网址：</w:t>
      </w:r>
      <w:r>
        <w:fldChar w:fldCharType="begin"/>
      </w:r>
      <w:r>
        <w:instrText xml:space="preserve"> HYPERLINK "https://www.91job.org.cn" </w:instrText>
      </w:r>
      <w:r>
        <w:fldChar w:fldCharType="separate"/>
      </w:r>
      <w:r>
        <w:rPr>
          <w:rFonts w:ascii="仿宋" w:hAnsi="仿宋" w:eastAsia="仿宋"/>
          <w:sz w:val="28"/>
          <w:szCs w:val="28"/>
        </w:rPr>
        <w:t>https://www.91job.org.cn</w:t>
      </w:r>
      <w:r>
        <w:rPr>
          <w:rFonts w:ascii="仿宋" w:hAnsi="仿宋" w:eastAsia="仿宋"/>
          <w:sz w:val="28"/>
          <w:szCs w:val="28"/>
        </w:rPr>
        <w:fldChar w:fldCharType="end"/>
      </w:r>
    </w:p>
    <w:p w14:paraId="73C0477C">
      <w:pPr>
        <w:spacing w:before="156" w:beforeLines="50" w:after="156" w:afterLines="50" w:line="360" w:lineRule="auto"/>
        <w:ind w:firstLine="560" w:firstLineChars="200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建议使用</w:t>
      </w:r>
      <w:r>
        <w:rPr>
          <w:rFonts w:hint="eastAsia" w:ascii="仿宋" w:hAnsi="仿宋" w:eastAsia="仿宋"/>
          <w:sz w:val="28"/>
          <w:szCs w:val="28"/>
          <w:u w:val="single"/>
        </w:rPr>
        <w:t>电脑操作，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推荐</w:t>
      </w:r>
      <w:r>
        <w:rPr>
          <w:rFonts w:hint="eastAsia" w:ascii="仿宋" w:hAnsi="仿宋" w:eastAsia="仿宋"/>
          <w:sz w:val="28"/>
          <w:szCs w:val="28"/>
        </w:rPr>
        <w:t>使用</w:t>
      </w:r>
      <w:r>
        <w:rPr>
          <w:rFonts w:hint="eastAsia" w:ascii="仿宋" w:hAnsi="仿宋" w:eastAsia="仿宋"/>
          <w:sz w:val="28"/>
          <w:szCs w:val="28"/>
          <w:u w:val="single"/>
        </w:rPr>
        <w:t>搜狗浏览器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hint="eastAsia" w:ascii="仿宋" w:hAnsi="仿宋" w:eastAsia="仿宋"/>
          <w:sz w:val="28"/>
          <w:szCs w:val="28"/>
          <w:u w:val="single"/>
        </w:rPr>
        <w:t>谷歌浏览器</w:t>
      </w:r>
      <w:r>
        <w:rPr>
          <w:rFonts w:hint="eastAsia" w:ascii="仿宋" w:hAnsi="仿宋" w:eastAsia="仿宋"/>
          <w:sz w:val="28"/>
          <w:szCs w:val="28"/>
        </w:rPr>
        <w:t>，内容显示不全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请</w:t>
      </w:r>
      <w:r>
        <w:rPr>
          <w:rFonts w:hint="eastAsia" w:ascii="仿宋" w:hAnsi="仿宋" w:eastAsia="仿宋"/>
          <w:sz w:val="28"/>
          <w:szCs w:val="28"/>
        </w:rPr>
        <w:t>缩小页面比例进行查看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 w14:paraId="3FDA870E">
      <w:pPr>
        <w:spacing w:before="156" w:beforeLines="50" w:after="156" w:afterLines="50" w:line="360" w:lineRule="auto"/>
        <w:ind w:firstLine="562" w:firstLineChars="200"/>
        <w:rPr>
          <w:rFonts w:ascii="仿宋" w:hAnsi="仿宋" w:eastAsia="仿宋" w:cs="Times New Roman"/>
          <w:b/>
          <w:sz w:val="28"/>
          <w:szCs w:val="28"/>
          <w:highlight w:val="none"/>
        </w:rPr>
      </w:pPr>
      <w:r>
        <w:rPr>
          <w:rFonts w:hint="eastAsia" w:ascii="仿宋" w:hAnsi="仿宋" w:eastAsia="仿宋" w:cs="Times New Roman"/>
          <w:b/>
          <w:sz w:val="28"/>
          <w:szCs w:val="28"/>
          <w:highlight w:val="none"/>
        </w:rPr>
        <w:t>二、点击学生登录</w:t>
      </w:r>
    </w:p>
    <w:p w14:paraId="7A28A4B9">
      <w:pPr>
        <w:spacing w:before="156" w:beforeLines="50" w:after="156" w:afterLines="50" w:line="360" w:lineRule="auto"/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初始密码为身份证后8位，无法登录时可尝试用学号+初始密码进入。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忘记密码的自行点忘记密码，重新修改。</w:t>
      </w:r>
    </w:p>
    <w:p w14:paraId="071F1BD5">
      <w:pPr>
        <w:spacing w:before="156" w:beforeLines="50" w:after="156" w:afterLines="50"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035550" cy="2188845"/>
            <wp:effectExtent l="19050" t="19050" r="12700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022" cy="21919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C742D4">
      <w:pPr>
        <w:spacing w:before="156" w:beforeLines="50" w:after="156" w:afterLines="50"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605405"/>
            <wp:effectExtent l="19050" t="19050" r="2159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CF0E6C">
      <w:pPr>
        <w:spacing w:before="156" w:beforeLines="50" w:after="156" w:afterLines="50" w:line="360" w:lineRule="auto"/>
        <w:ind w:firstLine="562" w:firstLineChars="200"/>
        <w:rPr>
          <w:rFonts w:hint="eastAsia" w:ascii="仿宋" w:hAnsi="仿宋" w:eastAsia="仿宋" w:cs="Times New Roman"/>
          <w:b/>
          <w:sz w:val="28"/>
          <w:szCs w:val="28"/>
          <w:highlight w:val="none"/>
        </w:rPr>
      </w:pPr>
      <w:r>
        <w:rPr>
          <w:rFonts w:hint="eastAsia" w:ascii="仿宋" w:hAnsi="仿宋" w:eastAsia="仿宋" w:cs="Times New Roman"/>
          <w:b/>
          <w:sz w:val="28"/>
          <w:szCs w:val="28"/>
          <w:highlight w:val="none"/>
        </w:rPr>
        <w:t>三、选择就业推荐表</w:t>
      </w:r>
    </w:p>
    <w:p w14:paraId="1899ABFE">
      <w:pPr>
        <w:spacing w:before="156" w:beforeLines="50" w:after="156" w:afterLines="50"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登录成功后，点击页面“学生首页”，点击页面“就业推荐表”，开始根据自己的个人情况填写信息。</w:t>
      </w:r>
    </w:p>
    <w:p w14:paraId="434ED82A">
      <w:pPr>
        <w:spacing w:before="50" w:after="50"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3469005"/>
            <wp:effectExtent l="19050" t="19050" r="21590" b="17145"/>
            <wp:docPr id="5" name="图片 5" descr="C:\Users\Administrator\AppData\Roaming\Tencent\QQTempSys\$%G`{CI]7)AN%D``7~CU{{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Tencent\QQTempSys\$%G`{CI]7)AN%D``7~CU{{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67E4C1">
      <w:pPr>
        <w:spacing w:before="156" w:beforeLines="50" w:after="156" w:afterLines="50" w:line="360" w:lineRule="auto"/>
        <w:ind w:firstLine="562" w:firstLineChars="200"/>
        <w:rPr>
          <w:rFonts w:hint="eastAsia" w:ascii="仿宋" w:hAnsi="仿宋" w:eastAsia="仿宋" w:cs="Times New Roman"/>
          <w:b/>
          <w:sz w:val="28"/>
          <w:szCs w:val="28"/>
          <w:highlight w:val="none"/>
        </w:rPr>
      </w:pPr>
      <w:r>
        <w:rPr>
          <w:rFonts w:hint="eastAsia" w:ascii="仿宋" w:hAnsi="仿宋" w:eastAsia="仿宋" w:cs="Times New Roman"/>
          <w:b/>
          <w:sz w:val="28"/>
          <w:szCs w:val="28"/>
          <w:highlight w:val="none"/>
        </w:rPr>
        <w:t>四、填写个人信息</w:t>
      </w:r>
    </w:p>
    <w:p w14:paraId="5C7404FF">
      <w:pPr>
        <w:spacing w:before="156" w:beforeLines="50" w:after="156" w:afterLines="50"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根据自己的实际信息进行填写，请检查一下系统已经上传的信息是否正确。</w:t>
      </w:r>
    </w:p>
    <w:p w14:paraId="7666E67A">
      <w:pPr>
        <w:spacing w:before="156" w:beforeLines="50" w:after="156" w:afterLines="50" w:line="360" w:lineRule="auto"/>
        <w:rPr>
          <w:rFonts w:ascii="仿宋" w:hAnsi="仿宋" w:eastAsia="仿宋"/>
          <w:b/>
          <w:sz w:val="28"/>
          <w:szCs w:val="28"/>
          <w:highlight w:val="yellow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3040" cy="2766060"/>
            <wp:effectExtent l="19050" t="19050" r="2286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67" cy="2766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6795FD">
      <w:pPr>
        <w:spacing w:before="156" w:beforeLines="50" w:after="156" w:afterLines="50" w:line="360" w:lineRule="auto"/>
        <w:rPr>
          <w:rFonts w:ascii="仿宋" w:hAnsi="仿宋" w:eastAsia="仿宋"/>
          <w:b/>
          <w:sz w:val="28"/>
          <w:szCs w:val="28"/>
          <w:highlight w:val="yellow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888365"/>
            <wp:effectExtent l="19050" t="19050" r="21590" b="26035"/>
            <wp:docPr id="7" name="图片 7" descr="d:\Documents\Tencent Files\1290752187\Image\C2C\Image4\NYKYQB~Z(EBVF4DE6I1H8R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Tencent Files\1290752187\Image\C2C\Image4\NYKYQB~Z(EBVF4DE6I1H8R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83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75EE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ind w:firstLine="562" w:firstLineChars="200"/>
        <w:textAlignment w:val="auto"/>
        <w:rPr>
          <w:rFonts w:hint="eastAsia" w:ascii="仿宋" w:hAnsi="仿宋" w:eastAsia="仿宋"/>
          <w:b/>
          <w:sz w:val="28"/>
          <w:szCs w:val="28"/>
          <w:highlight w:val="yellow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highlight w:val="yellow"/>
          <w:lang w:val="en-US" w:eastAsia="zh-CN"/>
        </w:rPr>
        <w:t>1.证件照应为免冠正面照，照片上应看到面部轮廓和相当于男士喉结处的地方，背景色多为红、蓝、白三种，尺寸大小多为一寸或二寸，</w:t>
      </w:r>
      <w:r>
        <w:rPr>
          <w:rFonts w:hint="eastAsia" w:ascii="仿宋" w:hAnsi="仿宋" w:eastAsia="仿宋"/>
          <w:b/>
          <w:sz w:val="28"/>
          <w:szCs w:val="28"/>
          <w:highlight w:val="yellow"/>
        </w:rPr>
        <w:t>上传照片后填写相关信息（照片2M以内，</w:t>
      </w:r>
      <w:r>
        <w:rPr>
          <w:rFonts w:hint="eastAsia" w:ascii="仿宋" w:hAnsi="仿宋" w:eastAsia="仿宋"/>
          <w:b/>
          <w:sz w:val="28"/>
          <w:szCs w:val="28"/>
          <w:highlight w:val="yellow"/>
          <w:lang w:val="en-US" w:eastAsia="zh-CN"/>
        </w:rPr>
        <w:t>建议</w:t>
      </w:r>
      <w:r>
        <w:rPr>
          <w:rFonts w:hint="eastAsia" w:ascii="仿宋" w:hAnsi="仿宋" w:eastAsia="仿宋"/>
          <w:b/>
          <w:sz w:val="28"/>
          <w:szCs w:val="28"/>
          <w:highlight w:val="yellow"/>
        </w:rPr>
        <w:t>蓝底照片</w:t>
      </w:r>
      <w:r>
        <w:rPr>
          <w:rFonts w:hint="eastAsia" w:ascii="仿宋" w:hAnsi="仿宋" w:eastAsia="仿宋"/>
          <w:b/>
          <w:sz w:val="28"/>
          <w:szCs w:val="28"/>
          <w:highlight w:val="yellow"/>
          <w:lang w:eastAsia="zh-CN"/>
        </w:rPr>
        <w:t>，</w:t>
      </w:r>
      <w:r>
        <w:rPr>
          <w:rFonts w:hint="eastAsia" w:ascii="仿宋" w:hAnsi="仿宋" w:eastAsia="仿宋"/>
          <w:b/>
          <w:sz w:val="28"/>
          <w:szCs w:val="28"/>
          <w:highlight w:val="yellow"/>
          <w:lang w:val="en-US" w:eastAsia="zh-CN"/>
        </w:rPr>
        <w:t>不要拍纸质照片，不要传横版</w:t>
      </w:r>
      <w:r>
        <w:rPr>
          <w:rFonts w:hint="eastAsia" w:ascii="仿宋" w:hAnsi="仿宋" w:eastAsia="仿宋"/>
          <w:b/>
          <w:sz w:val="28"/>
          <w:szCs w:val="28"/>
          <w:highlight w:val="yellow"/>
        </w:rPr>
        <w:t>）</w:t>
      </w:r>
      <w:r>
        <w:rPr>
          <w:rFonts w:hint="eastAsia" w:ascii="仿宋" w:hAnsi="仿宋" w:eastAsia="仿宋"/>
          <w:b/>
          <w:sz w:val="28"/>
          <w:szCs w:val="28"/>
          <w:highlight w:val="yellow"/>
          <w:lang w:eastAsia="zh-CN"/>
        </w:rPr>
        <w:t>。</w:t>
      </w:r>
    </w:p>
    <w:p w14:paraId="2D376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ind w:firstLine="562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b/>
          <w:sz w:val="28"/>
          <w:szCs w:val="28"/>
        </w:rPr>
        <w:t>.健康状况：</w:t>
      </w:r>
      <w:r>
        <w:rPr>
          <w:rFonts w:hint="eastAsia" w:ascii="仿宋" w:hAnsi="仿宋" w:eastAsia="仿宋"/>
          <w:sz w:val="28"/>
          <w:szCs w:val="28"/>
        </w:rPr>
        <w:t>健康、一般、残疾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等，应按实际情况填写；</w:t>
      </w:r>
    </w:p>
    <w:p w14:paraId="191B35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b/>
          <w:sz w:val="28"/>
          <w:szCs w:val="28"/>
        </w:rPr>
        <w:t>.掌握外语语种：</w:t>
      </w:r>
      <w:r>
        <w:rPr>
          <w:rFonts w:hint="eastAsia" w:ascii="仿宋" w:hAnsi="仿宋" w:eastAsia="仿宋"/>
          <w:sz w:val="28"/>
          <w:szCs w:val="28"/>
        </w:rPr>
        <w:t>一般为</w:t>
      </w:r>
      <w:r>
        <w:rPr>
          <w:rFonts w:hint="eastAsia" w:ascii="仿宋" w:hAnsi="仿宋" w:eastAsia="仿宋"/>
          <w:b/>
          <w:color w:val="auto"/>
          <w:sz w:val="28"/>
          <w:szCs w:val="28"/>
        </w:rPr>
        <w:t>英语</w:t>
      </w:r>
      <w:r>
        <w:rPr>
          <w:rFonts w:hint="eastAsia" w:ascii="仿宋" w:hAnsi="仿宋" w:eastAsia="仿宋"/>
          <w:color w:val="auto"/>
          <w:sz w:val="28"/>
          <w:szCs w:val="28"/>
        </w:rPr>
        <w:t>，</w:t>
      </w: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可</w:t>
      </w:r>
      <w:r>
        <w:rPr>
          <w:rFonts w:hint="eastAsia" w:ascii="仿宋" w:hAnsi="仿宋" w:eastAsia="仿宋"/>
          <w:sz w:val="28"/>
          <w:szCs w:val="28"/>
        </w:rPr>
        <w:t>根据实际情况选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其他语种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0E403A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b/>
          <w:sz w:val="28"/>
          <w:szCs w:val="28"/>
        </w:rPr>
        <w:t>.外语熟练程度：</w:t>
      </w:r>
      <w:r>
        <w:rPr>
          <w:rFonts w:hint="eastAsia" w:ascii="仿宋" w:hAnsi="仿宋" w:eastAsia="仿宋"/>
          <w:sz w:val="28"/>
          <w:szCs w:val="28"/>
        </w:rPr>
        <w:t>以四六级考试为标准，一般填写国家六级、国家四级、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一般</w:t>
      </w:r>
      <w:r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b/>
          <w:color w:val="FF0000"/>
          <w:sz w:val="28"/>
          <w:szCs w:val="28"/>
          <w:lang w:val="en-US" w:eastAsia="zh-CN"/>
        </w:rPr>
        <w:t>未取得英语四级等填写</w:t>
      </w:r>
      <w:r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214B71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ind w:firstLine="562" w:firstLineChars="200"/>
        <w:textAlignment w:val="auto"/>
        <w:rPr>
          <w:rFonts w:hint="eastAsia" w:ascii="仿宋" w:hAnsi="仿宋" w:eastAsia="仿宋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b/>
          <w:sz w:val="28"/>
          <w:szCs w:val="28"/>
        </w:rPr>
        <w:t>.计算机水平：</w:t>
      </w:r>
      <w:r>
        <w:rPr>
          <w:rFonts w:hint="eastAsia" w:ascii="仿宋" w:hAnsi="仿宋" w:eastAsia="仿宋"/>
          <w:sz w:val="28"/>
          <w:szCs w:val="28"/>
        </w:rPr>
        <w:t>一般为</w:t>
      </w:r>
      <w:r>
        <w:rPr>
          <w:rFonts w:hint="eastAsia" w:ascii="仿宋" w:hAnsi="仿宋" w:eastAsia="仿宋"/>
          <w:sz w:val="28"/>
          <w:szCs w:val="28"/>
          <w:highlight w:val="yellow"/>
        </w:rPr>
        <w:t>熟练或良好</w:t>
      </w:r>
      <w:r>
        <w:rPr>
          <w:rFonts w:hint="eastAsia" w:ascii="仿宋" w:hAnsi="仿宋" w:eastAsia="仿宋"/>
          <w:sz w:val="28"/>
          <w:szCs w:val="28"/>
        </w:rPr>
        <w:t>，可根据实际情况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填写。</w:t>
      </w:r>
      <w:r>
        <w:rPr>
          <w:rFonts w:hint="eastAsia" w:ascii="仿宋" w:hAnsi="仿宋" w:eastAsia="仿宋"/>
          <w:sz w:val="28"/>
          <w:szCs w:val="28"/>
        </w:rPr>
        <w:t>一般计算机水平为【精通】，对应等级至少为三级（工程师预备级）及以上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正常通过全国计算机等级考试选择【良好】，</w:t>
      </w:r>
      <w:r>
        <w:rPr>
          <w:rFonts w:hint="eastAsia" w:ascii="仿宋" w:hAnsi="仿宋" w:eastAsia="仿宋"/>
          <w:sz w:val="28"/>
          <w:szCs w:val="28"/>
        </w:rPr>
        <w:t>如果都未通过，填写一般。</w:t>
      </w:r>
    </w:p>
    <w:p w14:paraId="0917BD1F">
      <w:pPr>
        <w:spacing w:before="50" w:after="50" w:line="360" w:lineRule="auto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drawing>
          <wp:inline distT="0" distB="0" distL="0" distR="0">
            <wp:extent cx="5274310" cy="2653665"/>
            <wp:effectExtent l="0" t="0" r="2540" b="0"/>
            <wp:docPr id="8" name="图片 8" descr="C:\Users\Administrator\Desktop\就业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就业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13F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ind w:firstLine="562" w:firstLineChars="200"/>
        <w:textAlignment w:val="auto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b/>
          <w:sz w:val="28"/>
          <w:szCs w:val="28"/>
        </w:rPr>
        <w:t>.在校期间担任职务情况按照如下格式填写：</w:t>
      </w:r>
    </w:p>
    <w:p w14:paraId="4FEE08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0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2016年9月-2019年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月  任班级班长、院学生会副主席；</w:t>
      </w:r>
    </w:p>
    <w:p w14:paraId="7545B8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0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2017年9月-2018年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月  任校大学生就业创业协会副主席。</w:t>
      </w:r>
    </w:p>
    <w:p w14:paraId="573985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如果没有担任职务直接填“无”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eastAsia="zh-CN"/>
        </w:rPr>
        <w:t>。</w:t>
      </w:r>
    </w:p>
    <w:p w14:paraId="275AD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/>
          <w:b/>
          <w:sz w:val="28"/>
          <w:szCs w:val="28"/>
        </w:rPr>
        <w:t>.特长爱好填写：</w:t>
      </w:r>
    </w:p>
    <w:p w14:paraId="01652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根据自己情况填写，如声乐、舞蹈、绘画、读书等</w:t>
      </w:r>
    </w:p>
    <w:p w14:paraId="12797F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b/>
          <w:sz w:val="28"/>
          <w:szCs w:val="28"/>
        </w:rPr>
        <w:t>.在校期间奖惩情况按照如下格式填写：</w:t>
      </w:r>
    </w:p>
    <w:p w14:paraId="088E0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0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2016-2017学年度  获校一等奖学金、三好学生荣誉称号；</w:t>
      </w:r>
    </w:p>
    <w:p w14:paraId="690052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0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2017-2018学年度  获国家励志奖学金、省优秀学生干部称号。</w:t>
      </w:r>
    </w:p>
    <w:p w14:paraId="0AF8B9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注：严格按照格式填写，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填写最主要的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奖项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即可</w:t>
      </w:r>
      <w:r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  <w:t>，</w:t>
      </w:r>
    </w:p>
    <w:p w14:paraId="6C848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ind w:firstLine="562" w:firstLineChars="200"/>
        <w:textAlignment w:val="auto"/>
        <w:rPr>
          <w:rFonts w:hint="eastAsia" w:ascii="仿宋" w:hAnsi="仿宋" w:eastAsia="仿宋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Times New Roman"/>
          <w:b/>
          <w:sz w:val="28"/>
          <w:szCs w:val="28"/>
          <w:highlight w:val="none"/>
          <w:lang w:val="en-US" w:eastAsia="zh-CN"/>
        </w:rPr>
        <w:t>9.注意填写字符限制：</w:t>
      </w:r>
    </w:p>
    <w:p w14:paraId="00BF4D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  <w:t>就业推荐表中各项内容字符限制，超过相应字符数会出现打印重叠现象。</w:t>
      </w:r>
    </w:p>
    <w:p w14:paraId="59BC67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  <w:t>【专业课程】：最多135个字符</w:t>
      </w:r>
    </w:p>
    <w:p w14:paraId="382D2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  <w:t>【学校评语】：最多225个字符</w:t>
      </w:r>
    </w:p>
    <w:p w14:paraId="720FBE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  <w:t>【在校期间担任的主要职务】：最多160个字符</w:t>
      </w:r>
    </w:p>
    <w:p w14:paraId="0B579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  <w:t>【特长爱好】：最多180个字符</w:t>
      </w:r>
    </w:p>
    <w:p w14:paraId="7D1A2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  <w:t>【奖惩情况】：最多270个字符 </w:t>
      </w:r>
    </w:p>
    <w:p w14:paraId="499D7B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  <w:t>【专业课程】：最多135个字符 </w:t>
      </w:r>
    </w:p>
    <w:p w14:paraId="2683C2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after="50" w:line="360" w:lineRule="auto"/>
        <w:ind w:firstLine="562" w:firstLineChars="200"/>
        <w:textAlignment w:val="auto"/>
        <w:rPr>
          <w:rFonts w:hint="default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  <w:lang w:val="en-US" w:eastAsia="zh-CN"/>
        </w:rPr>
        <w:t>（一个汉字、空格、标点、数字、英文字母都算一个字符）</w:t>
      </w:r>
    </w:p>
    <w:p w14:paraId="485941BF">
      <w:pPr>
        <w:spacing w:before="156" w:beforeLines="50" w:after="156" w:afterLines="50" w:line="360" w:lineRule="auto"/>
        <w:rPr>
          <w:rFonts w:hint="eastAsia" w:ascii="仿宋" w:hAnsi="仿宋" w:eastAsia="仿宋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highlight w:val="none"/>
        </w:rPr>
        <w:t>五、提交</w:t>
      </w:r>
      <w:r>
        <w:rPr>
          <w:rFonts w:hint="eastAsia" w:ascii="仿宋" w:hAnsi="仿宋" w:eastAsia="仿宋"/>
          <w:b/>
          <w:sz w:val="28"/>
          <w:szCs w:val="28"/>
          <w:highlight w:val="none"/>
          <w:lang w:val="en-US" w:eastAsia="zh-CN"/>
        </w:rPr>
        <w:t>上报</w:t>
      </w:r>
    </w:p>
    <w:p w14:paraId="5453668C">
      <w:pPr>
        <w:spacing w:before="50" w:after="50" w:line="360" w:lineRule="auto"/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请</w:t>
      </w:r>
      <w:r>
        <w:rPr>
          <w:rFonts w:hint="eastAsia" w:ascii="仿宋" w:hAnsi="仿宋" w:eastAsia="仿宋"/>
          <w:sz w:val="28"/>
          <w:szCs w:val="28"/>
        </w:rPr>
        <w:t>认真核对自己所有的信息，点击提交，并等待学院审核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如有问题，请及时与学院就业辅导员联系。</w:t>
      </w:r>
    </w:p>
    <w:p w14:paraId="00C3D315">
      <w:pPr>
        <w:spacing w:before="156" w:beforeLines="50" w:after="156" w:afterLines="50" w:line="360" w:lineRule="auto"/>
        <w:rPr>
          <w:b/>
          <w:sz w:val="28"/>
          <w:szCs w:val="28"/>
          <w:highlight w:val="yellow"/>
        </w:rPr>
      </w:pPr>
      <w:r>
        <w:drawing>
          <wp:inline distT="0" distB="0" distL="0" distR="0">
            <wp:extent cx="5274310" cy="2825115"/>
            <wp:effectExtent l="19050" t="19050" r="2159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2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E126A766-FDA5-4502-B6B8-5831D3D9E001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DCC1E996-8419-4BF5-BD88-FCFD54400A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3YzkzNDgwY2Q0YjU4MTAwODcwODBhY2RjMWIyNWUifQ=="/>
  </w:docVars>
  <w:rsids>
    <w:rsidRoot w:val="254D732C"/>
    <w:rsid w:val="00023CE6"/>
    <w:rsid w:val="00052884"/>
    <w:rsid w:val="0006345A"/>
    <w:rsid w:val="00094837"/>
    <w:rsid w:val="001222A7"/>
    <w:rsid w:val="00177136"/>
    <w:rsid w:val="001A46A5"/>
    <w:rsid w:val="001C08BA"/>
    <w:rsid w:val="001F6A41"/>
    <w:rsid w:val="002065AB"/>
    <w:rsid w:val="00237EC1"/>
    <w:rsid w:val="002425D3"/>
    <w:rsid w:val="00294338"/>
    <w:rsid w:val="002C1EFD"/>
    <w:rsid w:val="003A3D5C"/>
    <w:rsid w:val="003B531C"/>
    <w:rsid w:val="00412AFA"/>
    <w:rsid w:val="00514225"/>
    <w:rsid w:val="005418FC"/>
    <w:rsid w:val="0059244A"/>
    <w:rsid w:val="00666998"/>
    <w:rsid w:val="006E27E5"/>
    <w:rsid w:val="007A2A73"/>
    <w:rsid w:val="007D1382"/>
    <w:rsid w:val="00846CD3"/>
    <w:rsid w:val="0085356A"/>
    <w:rsid w:val="0086646A"/>
    <w:rsid w:val="008C3209"/>
    <w:rsid w:val="00965519"/>
    <w:rsid w:val="009F06F6"/>
    <w:rsid w:val="00A27592"/>
    <w:rsid w:val="00A557AB"/>
    <w:rsid w:val="00B1019B"/>
    <w:rsid w:val="00B22E13"/>
    <w:rsid w:val="00B25B17"/>
    <w:rsid w:val="00B43F8D"/>
    <w:rsid w:val="00BC73A8"/>
    <w:rsid w:val="00C13809"/>
    <w:rsid w:val="00C24EFE"/>
    <w:rsid w:val="00C56982"/>
    <w:rsid w:val="00C71FAF"/>
    <w:rsid w:val="00C9127C"/>
    <w:rsid w:val="00C97E58"/>
    <w:rsid w:val="00D155CC"/>
    <w:rsid w:val="00D41F31"/>
    <w:rsid w:val="00D932BB"/>
    <w:rsid w:val="00DB7430"/>
    <w:rsid w:val="00E258F4"/>
    <w:rsid w:val="00E43AB3"/>
    <w:rsid w:val="00E81970"/>
    <w:rsid w:val="00E86B9D"/>
    <w:rsid w:val="00F0086F"/>
    <w:rsid w:val="00F46623"/>
    <w:rsid w:val="00FF5708"/>
    <w:rsid w:val="015E26DB"/>
    <w:rsid w:val="01E068A3"/>
    <w:rsid w:val="022F49EE"/>
    <w:rsid w:val="02984C2D"/>
    <w:rsid w:val="048477A4"/>
    <w:rsid w:val="07843FC4"/>
    <w:rsid w:val="08247207"/>
    <w:rsid w:val="0895051C"/>
    <w:rsid w:val="08DF5FF8"/>
    <w:rsid w:val="0A0703B9"/>
    <w:rsid w:val="0B072E55"/>
    <w:rsid w:val="0C693811"/>
    <w:rsid w:val="0DE45E63"/>
    <w:rsid w:val="0DEB58D9"/>
    <w:rsid w:val="0FCF48F5"/>
    <w:rsid w:val="0FD2785D"/>
    <w:rsid w:val="107C0447"/>
    <w:rsid w:val="10D768E5"/>
    <w:rsid w:val="127632F0"/>
    <w:rsid w:val="127F4139"/>
    <w:rsid w:val="138E5DF7"/>
    <w:rsid w:val="154213BA"/>
    <w:rsid w:val="18434079"/>
    <w:rsid w:val="1A8759EE"/>
    <w:rsid w:val="1BBE125A"/>
    <w:rsid w:val="1D326FDD"/>
    <w:rsid w:val="1F0114F1"/>
    <w:rsid w:val="1FB97E66"/>
    <w:rsid w:val="20BA001A"/>
    <w:rsid w:val="20EF1687"/>
    <w:rsid w:val="211D1F2E"/>
    <w:rsid w:val="234C0623"/>
    <w:rsid w:val="24D33938"/>
    <w:rsid w:val="254D732C"/>
    <w:rsid w:val="263C0795"/>
    <w:rsid w:val="26C803EC"/>
    <w:rsid w:val="28834649"/>
    <w:rsid w:val="2A3473FA"/>
    <w:rsid w:val="2A4205C8"/>
    <w:rsid w:val="2A513AC1"/>
    <w:rsid w:val="2BF225C7"/>
    <w:rsid w:val="2C4737E6"/>
    <w:rsid w:val="2DC16A8A"/>
    <w:rsid w:val="2F7900DF"/>
    <w:rsid w:val="318A4407"/>
    <w:rsid w:val="3293435F"/>
    <w:rsid w:val="329C30A5"/>
    <w:rsid w:val="32FF4585"/>
    <w:rsid w:val="34F16036"/>
    <w:rsid w:val="3564415B"/>
    <w:rsid w:val="35C60003"/>
    <w:rsid w:val="35C82FCE"/>
    <w:rsid w:val="38710629"/>
    <w:rsid w:val="3C5D246E"/>
    <w:rsid w:val="3D230DFD"/>
    <w:rsid w:val="3DD83CBB"/>
    <w:rsid w:val="401F7AE6"/>
    <w:rsid w:val="40763C2D"/>
    <w:rsid w:val="414103B3"/>
    <w:rsid w:val="416509B4"/>
    <w:rsid w:val="438161A3"/>
    <w:rsid w:val="44DE5746"/>
    <w:rsid w:val="4829633D"/>
    <w:rsid w:val="4AC261C4"/>
    <w:rsid w:val="4C5028C5"/>
    <w:rsid w:val="4CF9132F"/>
    <w:rsid w:val="4E552459"/>
    <w:rsid w:val="4EB30EAB"/>
    <w:rsid w:val="4ED37A8B"/>
    <w:rsid w:val="520F7EB2"/>
    <w:rsid w:val="539F63B8"/>
    <w:rsid w:val="53C377BF"/>
    <w:rsid w:val="54FB278E"/>
    <w:rsid w:val="55A170AD"/>
    <w:rsid w:val="56884264"/>
    <w:rsid w:val="58D802CE"/>
    <w:rsid w:val="598705C9"/>
    <w:rsid w:val="59DE0986"/>
    <w:rsid w:val="5AB70F59"/>
    <w:rsid w:val="5B22733D"/>
    <w:rsid w:val="5BE43D72"/>
    <w:rsid w:val="5D9008D6"/>
    <w:rsid w:val="5DA67228"/>
    <w:rsid w:val="60471DC8"/>
    <w:rsid w:val="611E0368"/>
    <w:rsid w:val="61D22965"/>
    <w:rsid w:val="61DE3607"/>
    <w:rsid w:val="625358EE"/>
    <w:rsid w:val="63114725"/>
    <w:rsid w:val="63D86F82"/>
    <w:rsid w:val="69515FEC"/>
    <w:rsid w:val="695E4BD0"/>
    <w:rsid w:val="6A461826"/>
    <w:rsid w:val="6C2126C6"/>
    <w:rsid w:val="6D0A1702"/>
    <w:rsid w:val="6D3F052B"/>
    <w:rsid w:val="6E4E0F34"/>
    <w:rsid w:val="6F914F6B"/>
    <w:rsid w:val="6FD84E28"/>
    <w:rsid w:val="704D4C64"/>
    <w:rsid w:val="70BA5341"/>
    <w:rsid w:val="71602BB3"/>
    <w:rsid w:val="72402C5A"/>
    <w:rsid w:val="733A0A9C"/>
    <w:rsid w:val="734C61D2"/>
    <w:rsid w:val="736F34F8"/>
    <w:rsid w:val="73E150D2"/>
    <w:rsid w:val="74FD594D"/>
    <w:rsid w:val="785C5E1A"/>
    <w:rsid w:val="788036A4"/>
    <w:rsid w:val="79695667"/>
    <w:rsid w:val="79BB68B2"/>
    <w:rsid w:val="7B4320EC"/>
    <w:rsid w:val="7B6A3426"/>
    <w:rsid w:val="7C1F370C"/>
    <w:rsid w:val="7CB70982"/>
    <w:rsid w:val="7E0C2467"/>
    <w:rsid w:val="7F787B7E"/>
    <w:rsid w:val="7F991252"/>
    <w:rsid w:val="7FCD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5</Pages>
  <Words>924</Words>
  <Characters>998</Characters>
  <Lines>7</Lines>
  <Paragraphs>2</Paragraphs>
  <TotalTime>1</TotalTime>
  <ScaleCrop>false</ScaleCrop>
  <LinksUpToDate>false</LinksUpToDate>
  <CharactersWithSpaces>1009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2021-09-04T03:17:00Z</dcterms:created>
  <dc:creator>1550</dc:creator>
  <cp:lastModifiedBy>迎军</cp:lastModifiedBy>
  <dcterms:modified xsi:type="dcterms:W3CDTF">2024-09-24T02:24:10Z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0B4E847873974C37813D77673BB443EC_13</vt:lpwstr>
  </property>
</Properties>
</file>